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https://www.velvetjobs.com/job-descriptions/media-account-executive</w:t>
        </w:r>
      </w:hyperlink>
    </w:p>
    <w:p>
      <w:pPr>
        <w:pStyle w:val="Heading1"/>
      </w:pPr>
      <w:bookmarkStart w:id="21" w:name="example-of-media-account-executive-job-description"/>
      <w:r>
        <w:t xml:space="preserve">Example of Media Account Executive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media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a-account-executive"/>
      <w:r>
        <w:t xml:space="preserve">Responsibilities for media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strong media relationships</w:t>
      </w:r>
    </w:p>
    <w:p>
      <w:pPr>
        <w:pStyle w:val="Compact"/>
        <w:numPr>
          <w:numId w:val="1001"/>
          <w:ilvl w:val="0"/>
        </w:numPr>
      </w:pPr>
      <w:r>
        <w:t xml:space="preserve">Generating new leads by making cold calls and maintaining an awareness of new businesses opening in the area</w:t>
      </w:r>
    </w:p>
    <w:p>
      <w:pPr>
        <w:pStyle w:val="Compact"/>
        <w:numPr>
          <w:numId w:val="1001"/>
          <w:ilvl w:val="0"/>
        </w:numPr>
      </w:pPr>
      <w:r>
        <w:t xml:space="preserve">Be a driving force in the success of the company’s goals by achieving your individual monthly sales quota</w:t>
      </w:r>
    </w:p>
    <w:p>
      <w:pPr>
        <w:pStyle w:val="Compact"/>
        <w:numPr>
          <w:numId w:val="1001"/>
          <w:ilvl w:val="0"/>
        </w:numPr>
      </w:pPr>
      <w:r>
        <w:t xml:space="preserve">Be the face of the San Antonio express-News and ensure a superior customer experience</w:t>
      </w:r>
    </w:p>
    <w:p>
      <w:pPr>
        <w:pStyle w:val="Compact"/>
        <w:numPr>
          <w:numId w:val="1001"/>
          <w:ilvl w:val="0"/>
        </w:numPr>
      </w:pPr>
      <w:r>
        <w:t xml:space="preserve">Keep track of news and trends reported in news that are relevant to account industries and competitors</w:t>
      </w:r>
    </w:p>
    <w:p>
      <w:pPr>
        <w:pStyle w:val="Compact"/>
        <w:numPr>
          <w:numId w:val="1001"/>
          <w:ilvl w:val="0"/>
        </w:numPr>
      </w:pPr>
      <w:r>
        <w:t xml:space="preserve">Hold a keen understanding of the Canadian media landscape, how it’s constantly evolving and strategies to develop strong relationships with media contacts</w:t>
      </w:r>
    </w:p>
    <w:p>
      <w:pPr>
        <w:pStyle w:val="Compact"/>
        <w:numPr>
          <w:numId w:val="1001"/>
          <w:ilvl w:val="0"/>
        </w:numPr>
      </w:pPr>
      <w:r>
        <w:t xml:space="preserve">Effectively pitch stories via email and verbally to reporters at local market print and broadcast outlets, national radio, industry trades, online and consumer long-lead outlets</w:t>
      </w:r>
    </w:p>
    <w:p>
      <w:pPr>
        <w:pStyle w:val="Compact"/>
        <w:numPr>
          <w:numId w:val="1001"/>
          <w:ilvl w:val="0"/>
        </w:numPr>
      </w:pPr>
      <w:r>
        <w:t xml:space="preserve">Demonstrate ability to proactively understand and anticipate the needs of journalists/media contacts</w:t>
      </w:r>
    </w:p>
    <w:p>
      <w:pPr>
        <w:pStyle w:val="Compact"/>
        <w:numPr>
          <w:numId w:val="1001"/>
          <w:ilvl w:val="0"/>
        </w:numPr>
      </w:pPr>
      <w:r>
        <w:t xml:space="preserve">Ability to exercise strategic thinking around media relations and media opportunities through showcasing resourcefulness/alternatives when faced with challenges around media interest/pick up</w:t>
      </w:r>
    </w:p>
    <w:p>
      <w:pPr>
        <w:pStyle w:val="Compact"/>
        <w:numPr>
          <w:numId w:val="1001"/>
          <w:ilvl w:val="0"/>
        </w:numPr>
      </w:pPr>
      <w:r>
        <w:t xml:space="preserve">Contribute to media program tactics, identify media opportunities, coordinate media interviews, sending timely pitch updates</w:t>
      </w:r>
    </w:p>
    <w:p>
      <w:pPr>
        <w:pStyle w:val="Heading2"/>
      </w:pPr>
      <w:bookmarkStart w:id="23" w:name="qualifications-for-media-account-executive"/>
      <w:r>
        <w:t xml:space="preserve">Qualifications for media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Web Analytics platforms (Google Analytics, Adobe Analytics) and associated campaign tracking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multitask, able to handle continual change, flexible and works well under deadlines</w:t>
      </w:r>
    </w:p>
    <w:p>
      <w:pPr>
        <w:pStyle w:val="Compact"/>
        <w:numPr>
          <w:numId w:val="1002"/>
          <w:ilvl w:val="0"/>
        </w:numPr>
      </w:pPr>
      <w:r>
        <w:t xml:space="preserve">A strong leader capable of motivating and orchestrating a large virtual team</w:t>
      </w:r>
    </w:p>
    <w:p>
      <w:pPr>
        <w:pStyle w:val="Compact"/>
        <w:numPr>
          <w:numId w:val="1002"/>
          <w:ilvl w:val="0"/>
        </w:numPr>
      </w:pPr>
      <w:r>
        <w:t xml:space="preserve">Skilled in the creation and execution of clear strategies through excellent organisation and planning skills</w:t>
      </w:r>
    </w:p>
    <w:p>
      <w:pPr>
        <w:pStyle w:val="Compact"/>
        <w:numPr>
          <w:numId w:val="1002"/>
          <w:ilvl w:val="0"/>
        </w:numPr>
      </w:pPr>
      <w:r>
        <w:t xml:space="preserve">A source of new ideas with the ability to challenge the norm both internally and with customers</w:t>
      </w:r>
    </w:p>
    <w:p>
      <w:pPr>
        <w:pStyle w:val="Compact"/>
        <w:numPr>
          <w:numId w:val="1002"/>
          <w:ilvl w:val="0"/>
        </w:numPr>
      </w:pPr>
      <w:r>
        <w:t xml:space="preserve">Experienced in selling to business decision makers to IT with the ability to clearly articulate business value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2021-10-28T18:34:24Z</dcterms:created>
  <dcterms:modified xsi:type="dcterms:W3CDTF">2021-10-28T18:34:24Z</dcterms:modified>
</cp:coreProperties>
</file>