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https://www.velvetjobs.com/job-descriptions/med-tech</w:t>
        </w:r>
      </w:hyperlink>
    </w:p>
    <w:p>
      <w:pPr>
        <w:pStyle w:val="Heading1"/>
      </w:pPr>
      <w:bookmarkStart w:id="21" w:name="example-of-med-tech-job-description"/>
      <w:r>
        <w:t xml:space="preserve">Example of Med Tech Job Description</w:t>
      </w:r>
      <w:bookmarkEnd w:id="21"/>
    </w:p>
    <w:p>
      <w:pPr>
        <w:pStyle w:val="Compact"/>
      </w:pPr>
      <w:r>
        <w:t xml:space="preserve">Our growing company is hiring for a med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tech"/>
      <w:r>
        <w:t xml:space="preserve">Responsibilities for med tech</w:t>
      </w:r>
      <w:bookmarkEnd w:id="22"/>
    </w:p>
    <w:p>
      <w:pPr>
        <w:pStyle w:val="Compact"/>
        <w:numPr>
          <w:numId w:val="1001"/>
          <w:ilvl w:val="0"/>
        </w:numPr>
      </w:pPr>
      <w:r>
        <w:t xml:space="preserve">Remain current on developments and trends in nuclear imaging techniques, procedures, and equipment by reading manuals and technical journals</w:t>
      </w:r>
    </w:p>
    <w:p>
      <w:pPr>
        <w:pStyle w:val="Compact"/>
        <w:numPr>
          <w:numId w:val="1001"/>
          <w:ilvl w:val="0"/>
        </w:numPr>
      </w:pPr>
      <w:r>
        <w:t xml:space="preserve">Evaluates test orders and associated specimens for validity during pre-analytical phase of laboratory testing</w:t>
      </w:r>
    </w:p>
    <w:p>
      <w:pPr>
        <w:pStyle w:val="Compact"/>
        <w:numPr>
          <w:numId w:val="1001"/>
          <w:ilvl w:val="0"/>
        </w:numPr>
      </w:pPr>
      <w:r>
        <w:t xml:space="preserve">Checks electronic mail at the start of each scheduled shift for critical updates</w:t>
      </w:r>
    </w:p>
    <w:p>
      <w:pPr>
        <w:pStyle w:val="Compact"/>
        <w:numPr>
          <w:numId w:val="1001"/>
          <w:ilvl w:val="0"/>
        </w:numPr>
      </w:pPr>
      <w:r>
        <w:t xml:space="preserve">Completes requested or assigned duties within time frame allotted, to include but not limited to, procedure development and correlation studies</w:t>
      </w:r>
    </w:p>
    <w:p>
      <w:pPr>
        <w:pStyle w:val="Compact"/>
        <w:numPr>
          <w:numId w:val="1001"/>
          <w:ilvl w:val="0"/>
        </w:numPr>
      </w:pPr>
      <w:r>
        <w:t xml:space="preserve">Perform differentials with special care</w:t>
      </w:r>
    </w:p>
    <w:p>
      <w:pPr>
        <w:pStyle w:val="Compact"/>
        <w:numPr>
          <w:numId w:val="1001"/>
          <w:ilvl w:val="0"/>
        </w:numPr>
      </w:pPr>
      <w:r>
        <w:t xml:space="preserve">Prepare specimens for routine laboratory assays</w:t>
      </w:r>
    </w:p>
    <w:p>
      <w:pPr>
        <w:pStyle w:val="Compact"/>
        <w:numPr>
          <w:numId w:val="1001"/>
          <w:ilvl w:val="0"/>
        </w:numPr>
      </w:pPr>
      <w:r>
        <w:t xml:space="preserve">Run laboratory assays and analysis</w:t>
      </w:r>
    </w:p>
    <w:p>
      <w:pPr>
        <w:pStyle w:val="Compact"/>
        <w:numPr>
          <w:numId w:val="1001"/>
          <w:ilvl w:val="0"/>
        </w:numPr>
      </w:pPr>
      <w:r>
        <w:t xml:space="preserve">Review and verifies results to ensure data validity and interprets results</w:t>
      </w:r>
    </w:p>
    <w:p>
      <w:pPr>
        <w:pStyle w:val="Compact"/>
        <w:numPr>
          <w:numId w:val="1001"/>
          <w:ilvl w:val="0"/>
        </w:numPr>
      </w:pPr>
      <w:r>
        <w:t xml:space="preserve">Apply appropriate procedural techniques related to specimen procurement and handling, instrument operation, operator maintenance, application of universal precautions and inventory monitoring</w:t>
      </w:r>
    </w:p>
    <w:p>
      <w:pPr>
        <w:pStyle w:val="Compact"/>
        <w:numPr>
          <w:numId w:val="1001"/>
          <w:ilvl w:val="0"/>
        </w:numPr>
      </w:pPr>
      <w:r>
        <w:t xml:space="preserve">Accurately enter assay results into client reports</w:t>
      </w:r>
    </w:p>
    <w:p>
      <w:pPr>
        <w:pStyle w:val="Heading2"/>
      </w:pPr>
      <w:bookmarkStart w:id="23" w:name="qualifications-for-med-tech"/>
      <w:r>
        <w:t xml:space="preserve">Qualifications for med tech</w:t>
      </w:r>
      <w:bookmarkEnd w:id="23"/>
    </w:p>
    <w:p>
      <w:pPr>
        <w:pStyle w:val="Compact"/>
        <w:numPr>
          <w:numId w:val="1002"/>
          <w:ilvl w:val="0"/>
        </w:numPr>
      </w:pPr>
      <w:r>
        <w:t xml:space="preserve">Successful completion of Nuclear Medicine School internship</w:t>
      </w:r>
    </w:p>
    <w:p>
      <w:pPr>
        <w:pStyle w:val="Compact"/>
        <w:numPr>
          <w:numId w:val="1002"/>
          <w:ilvl w:val="0"/>
        </w:numPr>
      </w:pPr>
      <w:r>
        <w:t xml:space="preserve">Massachusetts State License</w:t>
      </w:r>
    </w:p>
    <w:p>
      <w:pPr>
        <w:pStyle w:val="Compact"/>
        <w:numPr>
          <w:numId w:val="1002"/>
          <w:ilvl w:val="0"/>
        </w:numPr>
      </w:pPr>
      <w:r>
        <w:t xml:space="preserve">National Registry ARRT or CNMT</w:t>
      </w:r>
    </w:p>
    <w:p>
      <w:pPr>
        <w:pStyle w:val="Compact"/>
        <w:numPr>
          <w:numId w:val="1002"/>
          <w:ilvl w:val="0"/>
        </w:numPr>
      </w:pPr>
      <w:r>
        <w:t xml:space="preserve">Bachelor’s degree (or foreign equivalent) in Clinical Laboratory, Medical Technology, Chemical, or Biological Science (or equivalent) and</w:t>
      </w:r>
    </w:p>
    <w:p>
      <w:pPr>
        <w:pStyle w:val="Compact"/>
        <w:numPr>
          <w:numId w:val="1002"/>
          <w:ilvl w:val="0"/>
        </w:numPr>
      </w:pPr>
      <w:r>
        <w:t xml:space="preserve">2 years of Medical Technology experience</w:t>
      </w:r>
    </w:p>
    <w:p>
      <w:pPr>
        <w:pStyle w:val="Compact"/>
        <w:numPr>
          <w:numId w:val="1002"/>
          <w:ilvl w:val="0"/>
        </w:numPr>
      </w:pPr>
      <w:r>
        <w:t xml:space="preserve">MT or MLS (ASCP) Certificate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2021-10-28T13:08:45Z</dcterms:created>
  <dcterms:modified xsi:type="dcterms:W3CDTF">2021-10-28T13:08:45Z</dcterms:modified>
</cp:coreProperties>
</file>