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https://www.velvetjobs.com/job-descriptions/math-teacher</w:t>
        </w:r>
      </w:hyperlink>
    </w:p>
    <w:p>
      <w:pPr>
        <w:pStyle w:val="Heading1"/>
      </w:pPr>
      <w:bookmarkStart w:id="21" w:name="example-of-math-teacher-job-description"/>
      <w:r>
        <w:t xml:space="preserve">Example of Math Teacher Job Description</w:t>
      </w:r>
      <w:bookmarkEnd w:id="21"/>
    </w:p>
    <w:p>
      <w:pPr>
        <w:pStyle w:val="Compact"/>
      </w:pPr>
      <w:r>
        <w:t xml:space="preserve">Our innovative and growing company is looking to fill the role of math teacher.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th-teacher"/>
      <w:r>
        <w:t xml:space="preserve">Responsibilities for math teacher</w:t>
      </w:r>
      <w:bookmarkEnd w:id="22"/>
    </w:p>
    <w:p>
      <w:pPr>
        <w:pStyle w:val="Compact"/>
        <w:numPr>
          <w:numId w:val="1001"/>
          <w:ilvl w:val="0"/>
        </w:numPr>
      </w:pPr>
      <w:r>
        <w:t xml:space="preserve">Interact in a cooperative and professional manner with students, parents, and school personnel</w:t>
      </w:r>
    </w:p>
    <w:p>
      <w:pPr>
        <w:pStyle w:val="Compact"/>
        <w:numPr>
          <w:numId w:val="1001"/>
          <w:ilvl w:val="0"/>
        </w:numPr>
      </w:pPr>
      <w:r>
        <w:t xml:space="preserve">Work cooperatively with all school personnel, parents, and Kelly team members</w:t>
      </w:r>
    </w:p>
    <w:p>
      <w:pPr>
        <w:pStyle w:val="Compact"/>
        <w:numPr>
          <w:numId w:val="1001"/>
          <w:ilvl w:val="0"/>
        </w:numPr>
      </w:pPr>
      <w:r>
        <w:t xml:space="preserve">Comply with Board of Education policies and administrative regulations</w:t>
      </w:r>
    </w:p>
    <w:p>
      <w:pPr>
        <w:pStyle w:val="Compact"/>
        <w:numPr>
          <w:numId w:val="1001"/>
          <w:ilvl w:val="0"/>
        </w:numPr>
      </w:pPr>
      <w:r>
        <w:t xml:space="preserve">Conduct assigned classes at the scheduled times</w:t>
      </w:r>
    </w:p>
    <w:p>
      <w:pPr>
        <w:pStyle w:val="Compact"/>
        <w:numPr>
          <w:numId w:val="1001"/>
          <w:ilvl w:val="0"/>
        </w:numPr>
      </w:pPr>
      <w:r>
        <w:t xml:space="preserve">Electronic paystubs</w:t>
      </w:r>
    </w:p>
    <w:p>
      <w:pPr>
        <w:pStyle w:val="Compact"/>
        <w:numPr>
          <w:numId w:val="1001"/>
          <w:ilvl w:val="0"/>
        </w:numPr>
      </w:pPr>
      <w:r>
        <w:t xml:space="preserve">Group medical plans</w:t>
      </w:r>
    </w:p>
    <w:p>
      <w:pPr>
        <w:pStyle w:val="Compact"/>
        <w:numPr>
          <w:numId w:val="1001"/>
          <w:ilvl w:val="0"/>
        </w:numPr>
      </w:pPr>
      <w:r>
        <w:t xml:space="preserve">Free training</w:t>
      </w:r>
    </w:p>
    <w:p>
      <w:pPr>
        <w:pStyle w:val="Compact"/>
        <w:numPr>
          <w:numId w:val="1001"/>
          <w:ilvl w:val="0"/>
        </w:numPr>
      </w:pPr>
      <w:r>
        <w:t xml:space="preserve">Assignment flexibility</w:t>
      </w:r>
    </w:p>
    <w:p>
      <w:pPr>
        <w:pStyle w:val="Compact"/>
        <w:numPr>
          <w:numId w:val="1001"/>
          <w:ilvl w:val="0"/>
        </w:numPr>
      </w:pPr>
      <w:r>
        <w:t xml:space="preserve">Instruct students through lectures, discussions, visual aids, and other effective teaching methods for student comprehension</w:t>
      </w:r>
    </w:p>
    <w:p>
      <w:pPr>
        <w:pStyle w:val="Compact"/>
        <w:numPr>
          <w:numId w:val="1001"/>
          <w:ilvl w:val="0"/>
        </w:numPr>
      </w:pPr>
      <w:r>
        <w:t xml:space="preserve">Implements Behavioral Intervention Plans and Functional Behavioral Assessments for all students, both disabled and non-disabled</w:t>
      </w:r>
    </w:p>
    <w:p>
      <w:pPr>
        <w:pStyle w:val="Heading2"/>
      </w:pPr>
      <w:bookmarkStart w:id="23" w:name="qualifications-for-math-teacher"/>
      <w:r>
        <w:t xml:space="preserve">Qualifications for math teacher</w:t>
      </w:r>
      <w:bookmarkEnd w:id="23"/>
    </w:p>
    <w:p>
      <w:pPr>
        <w:pStyle w:val="Compact"/>
        <w:numPr>
          <w:numId w:val="1002"/>
          <w:ilvl w:val="0"/>
        </w:numPr>
      </w:pPr>
      <w:r>
        <w:t xml:space="preserve">Valid Secondary Math teacher certification in Ohio that remains active throughout employment</w:t>
      </w:r>
    </w:p>
    <w:p>
      <w:pPr>
        <w:pStyle w:val="Compact"/>
        <w:numPr>
          <w:numId w:val="1002"/>
          <w:ilvl w:val="0"/>
        </w:numPr>
      </w:pPr>
      <w:r>
        <w:t xml:space="preserve">Dual certification or certification in multiple states a plus</w:t>
      </w:r>
    </w:p>
    <w:p>
      <w:pPr>
        <w:pStyle w:val="Compact"/>
        <w:numPr>
          <w:numId w:val="1002"/>
          <w:ilvl w:val="0"/>
        </w:numPr>
      </w:pPr>
      <w:r>
        <w:t xml:space="preserve">Valid Math or Chemistry teacher certification in Texas</w:t>
      </w:r>
    </w:p>
    <w:p>
      <w:pPr>
        <w:pStyle w:val="Compact"/>
        <w:numPr>
          <w:numId w:val="1002"/>
          <w:ilvl w:val="0"/>
        </w:numPr>
      </w:pPr>
      <w:r>
        <w:t xml:space="preserve">Valid Math teacher certification in Oregon</w:t>
      </w:r>
    </w:p>
    <w:p>
      <w:pPr>
        <w:pStyle w:val="Compact"/>
        <w:numPr>
          <w:numId w:val="1002"/>
          <w:ilvl w:val="0"/>
        </w:numPr>
      </w:pPr>
      <w:r>
        <w:t xml:space="preserve">Valid Math teacher certification in Minnesota that remains active throughout employment</w:t>
      </w:r>
    </w:p>
    <w:p>
      <w:pPr>
        <w:pStyle w:val="Compact"/>
        <w:numPr>
          <w:numId w:val="1002"/>
          <w:ilvl w:val="0"/>
        </w:numPr>
      </w:pPr>
      <w:r>
        <w:t xml:space="preserve">Self-motivated and high energy and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h-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h-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2021-10-28T12:51:13Z</dcterms:created>
  <dcterms:modified xsi:type="dcterms:W3CDTF">2021-10-28T12:51:13Z</dcterms:modified>
</cp:coreProperties>
</file>