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https://www.velvetjobs.com/job-descriptions/materials-scientist</w:t>
        </w:r>
      </w:hyperlink>
    </w:p>
    <w:p>
      <w:pPr>
        <w:pStyle w:val="Heading1"/>
      </w:pPr>
      <w:bookmarkStart w:id="21" w:name="example-of-materials-scientist-job-description"/>
      <w:r>
        <w:t xml:space="preserve">Example of Materials Scientist Job Description</w:t>
      </w:r>
      <w:bookmarkEnd w:id="21"/>
    </w:p>
    <w:p>
      <w:pPr>
        <w:pStyle w:val="Compact"/>
      </w:pPr>
      <w:r>
        <w:t xml:space="preserve">Our growing company is looking for a materials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s-scientist"/>
      <w:r>
        <w:t xml:space="preserve">Responsibilities for materials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Raw Material Release for pilot and cGMP Batches for all three J&amp;J internal sites (LAP, Lititz and Skillman)</w:t>
      </w:r>
    </w:p>
    <w:p>
      <w:pPr>
        <w:pStyle w:val="Compact"/>
        <w:numPr>
          <w:numId w:val="1001"/>
          <w:ilvl w:val="0"/>
        </w:numPr>
      </w:pPr>
      <w:r>
        <w:t xml:space="preserve">Document raw data in laboratory notebook as per applicable cGMP requirements and SOPs</w:t>
      </w:r>
    </w:p>
    <w:p>
      <w:pPr>
        <w:pStyle w:val="Compact"/>
        <w:numPr>
          <w:numId w:val="1001"/>
          <w:ilvl w:val="0"/>
        </w:numPr>
      </w:pPr>
      <w:r>
        <w:t xml:space="preserve">Review and authorize laboratory notebooks and LIMS data</w:t>
      </w:r>
    </w:p>
    <w:p>
      <w:pPr>
        <w:pStyle w:val="Compact"/>
        <w:numPr>
          <w:numId w:val="1001"/>
          <w:ilvl w:val="0"/>
        </w:numPr>
      </w:pPr>
      <w:r>
        <w:t xml:space="preserve">Compile analytical qualification report upon completion of raw material qualification</w:t>
      </w:r>
    </w:p>
    <w:p>
      <w:pPr>
        <w:pStyle w:val="Compact"/>
        <w:numPr>
          <w:numId w:val="1001"/>
          <w:ilvl w:val="0"/>
        </w:numPr>
      </w:pPr>
      <w:r>
        <w:t xml:space="preserve">Provide raw material analytical support across the region for global project</w:t>
      </w:r>
    </w:p>
    <w:p>
      <w:pPr>
        <w:pStyle w:val="Compact"/>
        <w:numPr>
          <w:numId w:val="1001"/>
          <w:ilvl w:val="0"/>
        </w:numPr>
      </w:pPr>
      <w:r>
        <w:t xml:space="preserve">Resolve issues with raw materials/products and processes</w:t>
      </w:r>
    </w:p>
    <w:p>
      <w:pPr>
        <w:pStyle w:val="Compact"/>
        <w:numPr>
          <w:numId w:val="1001"/>
          <w:ilvl w:val="0"/>
        </w:numPr>
      </w:pPr>
      <w:r>
        <w:t xml:space="preserve">Prepare technical protocols, reports, and memos</w:t>
      </w:r>
    </w:p>
    <w:p>
      <w:pPr>
        <w:pStyle w:val="Compact"/>
        <w:numPr>
          <w:numId w:val="1001"/>
          <w:ilvl w:val="0"/>
        </w:numPr>
      </w:pPr>
      <w:r>
        <w:t xml:space="preserve">Participate in multi-functional teams to investigate problems, implement resolution, and develop optimized processes</w:t>
      </w:r>
    </w:p>
    <w:p>
      <w:pPr>
        <w:pStyle w:val="Compact"/>
        <w:numPr>
          <w:numId w:val="1001"/>
          <w:ilvl w:val="0"/>
        </w:numPr>
      </w:pPr>
      <w:r>
        <w:t xml:space="preserve">Support analytical investigations for raw material testing at various sites</w:t>
      </w:r>
    </w:p>
    <w:p>
      <w:pPr>
        <w:pStyle w:val="Compact"/>
        <w:numPr>
          <w:numId w:val="1001"/>
          <w:ilvl w:val="0"/>
        </w:numPr>
      </w:pPr>
      <w:r>
        <w:t xml:space="preserve">Familiarity with lab software</w:t>
      </w:r>
    </w:p>
    <w:p>
      <w:pPr>
        <w:pStyle w:val="Heading2"/>
      </w:pPr>
      <w:bookmarkStart w:id="23" w:name="qualifications-for-materials-scientist"/>
      <w:r>
        <w:t xml:space="preserve">Qualifications for materials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search and identify relevant scientific information</w:t>
      </w:r>
    </w:p>
    <w:p>
      <w:pPr>
        <w:pStyle w:val="Compact"/>
        <w:numPr>
          <w:numId w:val="1002"/>
          <w:ilvl w:val="0"/>
        </w:numPr>
      </w:pPr>
      <w:r>
        <w:t xml:space="preserve">Experience with project management in a start-up-like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Intellectual Property (IP)</w:t>
      </w:r>
    </w:p>
    <w:p>
      <w:pPr>
        <w:pStyle w:val="Compact"/>
        <w:numPr>
          <w:numId w:val="1002"/>
          <w:ilvl w:val="0"/>
        </w:numPr>
      </w:pPr>
      <w:r>
        <w:t xml:space="preserve">Demonstrated entrepreneurial mindset with a focus on accelerating innovation to the market</w:t>
      </w:r>
    </w:p>
    <w:p>
      <w:pPr>
        <w:pStyle w:val="Compact"/>
        <w:numPr>
          <w:numId w:val="1002"/>
          <w:ilvl w:val="0"/>
        </w:numPr>
      </w:pPr>
      <w:r>
        <w:t xml:space="preserve">MS or higher degree in Materials Science or related fields with a specialty in one of the areas listed above</w:t>
      </w:r>
    </w:p>
    <w:p>
      <w:pPr>
        <w:pStyle w:val="Compact"/>
        <w:numPr>
          <w:numId w:val="1002"/>
          <w:ilvl w:val="0"/>
        </w:numPr>
      </w:pPr>
      <w:r>
        <w:t xml:space="preserve">Experience of 2+ years in energy storage technology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2021-10-28T12:57:06Z</dcterms:created>
  <dcterms:modified xsi:type="dcterms:W3CDTF">2021-10-28T12:57:06Z</dcterms:modified>
</cp:coreProperties>
</file>