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https://www.velvetjobs.com/job-descriptions/materials-coordinator</w:t>
        </w:r>
      </w:hyperlink>
    </w:p>
    <w:p>
      <w:pPr>
        <w:pStyle w:val="Heading1"/>
      </w:pPr>
      <w:bookmarkStart w:id="21" w:name="example-of-materials-coordinator-job-description"/>
      <w:r>
        <w:t xml:space="preserve">Example of Materials Coordinator Job Description</w:t>
      </w:r>
      <w:bookmarkEnd w:id="21"/>
    </w:p>
    <w:p>
      <w:pPr>
        <w:pStyle w:val="Compact"/>
      </w:pPr>
      <w:r>
        <w:t xml:space="preserve">Our company is looking for a materials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terials-coordinator"/>
      <w:r>
        <w:t xml:space="preserve">Responsibilities for materials coordinator</w:t>
      </w:r>
      <w:bookmarkEnd w:id="22"/>
    </w:p>
    <w:p>
      <w:pPr>
        <w:pStyle w:val="Compact"/>
        <w:numPr>
          <w:numId w:val="1001"/>
          <w:ilvl w:val="0"/>
        </w:numPr>
      </w:pPr>
      <w:r>
        <w:t xml:space="preserve">Communicate departmental goals to team</w:t>
      </w:r>
    </w:p>
    <w:p>
      <w:pPr>
        <w:pStyle w:val="Compact"/>
        <w:numPr>
          <w:numId w:val="1001"/>
          <w:ilvl w:val="0"/>
        </w:numPr>
      </w:pPr>
      <w:r>
        <w:t xml:space="preserve">Meet with Supervisor and team twice a week for a tour of the warehouse for safety and</w:t>
      </w:r>
    </w:p>
    <w:p>
      <w:pPr>
        <w:pStyle w:val="Compact"/>
        <w:numPr>
          <w:numId w:val="1001"/>
          <w:ilvl w:val="0"/>
        </w:numPr>
      </w:pPr>
      <w:r>
        <w:t xml:space="preserve">Balance the system-wide distribution of materials within departments and stations with the focus of Technical Dispatch Reliability</w:t>
      </w:r>
    </w:p>
    <w:p>
      <w:pPr>
        <w:pStyle w:val="Compact"/>
        <w:numPr>
          <w:numId w:val="1001"/>
          <w:ilvl w:val="0"/>
        </w:numPr>
      </w:pPr>
      <w:r>
        <w:t xml:space="preserve">Identify requisition discrepancies and initiates corrective action with Material Planning</w:t>
      </w:r>
    </w:p>
    <w:p>
      <w:pPr>
        <w:pStyle w:val="Compact"/>
        <w:numPr>
          <w:numId w:val="1001"/>
          <w:ilvl w:val="0"/>
        </w:numPr>
      </w:pPr>
      <w:r>
        <w:t xml:space="preserve">Responsible for tracking and monitors incidents of parts cannibalization, expedites inventory stocking levels and transfers spares as required to the applicable station</w:t>
      </w:r>
    </w:p>
    <w:p>
      <w:pPr>
        <w:pStyle w:val="Compact"/>
        <w:numPr>
          <w:numId w:val="1001"/>
          <w:ilvl w:val="0"/>
        </w:numPr>
      </w:pPr>
      <w:r>
        <w:t xml:space="preserve">Monitor and reports on overdue repairs and purchase orders which have an effect on daily operations, and coordinate the expediting of items to appropriate station</w:t>
      </w:r>
    </w:p>
    <w:p>
      <w:pPr>
        <w:pStyle w:val="Compact"/>
        <w:numPr>
          <w:numId w:val="1001"/>
          <w:ilvl w:val="0"/>
        </w:numPr>
      </w:pPr>
      <w:r>
        <w:t xml:space="preserve">Liaise with contract business partners and station managers to monitor and manage the tooling calibration schedules for non mx blue-cities</w:t>
      </w:r>
    </w:p>
    <w:p>
      <w:pPr>
        <w:pStyle w:val="Compact"/>
        <w:numPr>
          <w:numId w:val="1001"/>
          <w:ilvl w:val="0"/>
        </w:numPr>
      </w:pPr>
      <w:r>
        <w:t xml:space="preserve">Coordinate with contract Maintenance Manager for station start-up of non-maintenance blue cities by supporting the parts and logistics</w:t>
      </w:r>
    </w:p>
    <w:p>
      <w:pPr>
        <w:pStyle w:val="Compact"/>
        <w:numPr>
          <w:numId w:val="1001"/>
          <w:ilvl w:val="0"/>
        </w:numPr>
      </w:pPr>
      <w:r>
        <w:t xml:space="preserve">Manage and reports daily requisition workload for maintenance/Material operations</w:t>
      </w:r>
    </w:p>
    <w:p>
      <w:pPr>
        <w:pStyle w:val="Compact"/>
        <w:numPr>
          <w:numId w:val="1001"/>
          <w:ilvl w:val="0"/>
        </w:numPr>
      </w:pPr>
      <w:r>
        <w:t xml:space="preserve">Identify and report open transfer orders to Materials Leadership to prevent inventory loss and improve cost expenditures</w:t>
      </w:r>
    </w:p>
    <w:p>
      <w:pPr>
        <w:pStyle w:val="Heading2"/>
      </w:pPr>
      <w:bookmarkStart w:id="23" w:name="qualifications-for-materials-coordinator"/>
      <w:r>
        <w:t xml:space="preserve">Qualifications for materials coordinator</w:t>
      </w:r>
      <w:bookmarkEnd w:id="23"/>
    </w:p>
    <w:p>
      <w:pPr>
        <w:pStyle w:val="Compact"/>
        <w:numPr>
          <w:numId w:val="1002"/>
          <w:ilvl w:val="0"/>
        </w:numPr>
      </w:pPr>
      <w:r>
        <w:t xml:space="preserve">May perform repetitious actions using lab tools</w:t>
      </w:r>
    </w:p>
    <w:p>
      <w:pPr>
        <w:pStyle w:val="Compact"/>
        <w:numPr>
          <w:numId w:val="1002"/>
          <w:ilvl w:val="0"/>
        </w:numPr>
      </w:pPr>
      <w:r>
        <w:t xml:space="preserve">Some time spent using near vision to view samples at close range</w:t>
      </w:r>
    </w:p>
    <w:p>
      <w:pPr>
        <w:pStyle w:val="Compact"/>
        <w:numPr>
          <w:numId w:val="1002"/>
          <w:ilvl w:val="0"/>
        </w:numPr>
      </w:pPr>
      <w:r>
        <w:t xml:space="preserve">Use of various chemicals may be used to perform duties</w:t>
      </w:r>
    </w:p>
    <w:p>
      <w:pPr>
        <w:pStyle w:val="Compact"/>
        <w:numPr>
          <w:numId w:val="1002"/>
          <w:ilvl w:val="0"/>
        </w:numPr>
      </w:pPr>
      <w:r>
        <w:t xml:space="preserve">Use of computer and some time may be spent concentrating, reading, or analyzing data, or applying scientific rules</w:t>
      </w:r>
    </w:p>
    <w:p>
      <w:pPr>
        <w:pStyle w:val="Compact"/>
        <w:numPr>
          <w:numId w:val="1002"/>
          <w:ilvl w:val="0"/>
        </w:numPr>
      </w:pPr>
      <w:r>
        <w:t xml:space="preserve">May be exposed to hazardous materials, tissue specimens and instruments with moving parts, lasers, heating and freezing elements, and high speed centrifugation (GENERALLY LABORATORY &amp; CUSTOMER SERVICE EMPLOYEES ONLY)</w:t>
      </w:r>
    </w:p>
    <w:p>
      <w:pPr>
        <w:pStyle w:val="Compact"/>
        <w:numPr>
          <w:numId w:val="1002"/>
          <w:ilvl w:val="0"/>
        </w:numPr>
      </w:pPr>
      <w:r>
        <w:t xml:space="preserve">Must be able to lift up to 50lbs to a 36-inch height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2021-10-28T13:37:01Z</dcterms:created>
  <dcterms:modified xsi:type="dcterms:W3CDTF">2021-10-28T13:37:01Z</dcterms:modified>
</cp:coreProperties>
</file>