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https://www.velvetjobs.com/job-descriptions/materials-associate</w:t>
        </w:r>
      </w:hyperlink>
    </w:p>
    <w:p>
      <w:pPr>
        <w:pStyle w:val="Heading1"/>
      </w:pPr>
      <w:bookmarkStart w:id="21" w:name="example-of-materials-associate-job-description"/>
      <w:r>
        <w:t xml:space="preserve">Example of Materials Associate Job Description</w:t>
      </w:r>
      <w:bookmarkEnd w:id="21"/>
    </w:p>
    <w:p>
      <w:pPr>
        <w:pStyle w:val="Compact"/>
      </w:pPr>
      <w:r>
        <w:t xml:space="preserve">Our growing company is looking to fill the role of materials associate. To join our growing team, please review the list of responsibilities and qualifications.</w:t>
      </w:r>
    </w:p>
    <w:p>
      <w:pPr>
        <w:pStyle w:val="Heading2"/>
      </w:pPr>
      <w:bookmarkStart w:id="22" w:name="responsibilities-for-materials-associate"/>
      <w:r>
        <w:t xml:space="preserve">Responsibilities for materials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Connecting with customers to ensure that past due bills are paid and collect payments when necessary</w:t>
      </w:r>
    </w:p>
    <w:p>
      <w:pPr>
        <w:pStyle w:val="Compact"/>
        <w:numPr>
          <w:numId w:val="1001"/>
          <w:ilvl w:val="0"/>
        </w:numPr>
      </w:pPr>
      <w:r>
        <w:t xml:space="preserve">Sort, assemble, audit, and ship orders in accordance with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Ability learn to drive forklift and drive company box truck onsite</w:t>
      </w:r>
    </w:p>
    <w:p>
      <w:pPr>
        <w:pStyle w:val="Compact"/>
        <w:numPr>
          <w:numId w:val="1001"/>
          <w:ilvl w:val="0"/>
        </w:numPr>
      </w:pPr>
      <w:r>
        <w:t xml:space="preserve">Weekend rotation as required</w:t>
      </w:r>
    </w:p>
    <w:p>
      <w:pPr>
        <w:pStyle w:val="Compact"/>
        <w:numPr>
          <w:numId w:val="1001"/>
          <w:ilvl w:val="0"/>
        </w:numPr>
      </w:pPr>
      <w:r>
        <w:t xml:space="preserve">Receive, stage, and process incoming reagent and hardware materials</w:t>
      </w:r>
    </w:p>
    <w:p>
      <w:pPr>
        <w:pStyle w:val="Compact"/>
        <w:numPr>
          <w:numId w:val="1001"/>
          <w:ilvl w:val="0"/>
        </w:numPr>
      </w:pPr>
      <w:r>
        <w:t xml:space="preserve">Schedules, tracks, and reports on all requested materials</w:t>
      </w:r>
    </w:p>
    <w:p>
      <w:pPr>
        <w:pStyle w:val="Compact"/>
        <w:numPr>
          <w:numId w:val="1001"/>
          <w:ilvl w:val="0"/>
        </w:numPr>
      </w:pPr>
      <w:r>
        <w:t xml:space="preserve">Compiles and reviews all material, fabric, and leather data sheets (MDS, FDS, LDS) for accuracy, completeness, quality, affordability, and compliance</w:t>
      </w:r>
    </w:p>
    <w:p>
      <w:pPr>
        <w:pStyle w:val="Compact"/>
        <w:numPr>
          <w:numId w:val="1001"/>
          <w:ilvl w:val="0"/>
        </w:numPr>
      </w:pPr>
      <w:r>
        <w:t xml:space="preserve">Coordinates with cross functional teams to manage material requests and turnover within calendar, development status, and final handoff to production</w:t>
      </w:r>
    </w:p>
    <w:p>
      <w:pPr>
        <w:pStyle w:val="Compact"/>
        <w:numPr>
          <w:numId w:val="1001"/>
          <w:ilvl w:val="0"/>
        </w:numPr>
      </w:pPr>
      <w:r>
        <w:t xml:space="preserve">Communicates daily with design, PD, HKO and suppliers on questions on materials and changes, standards, and aids in interpreting design needs</w:t>
      </w:r>
    </w:p>
    <w:p>
      <w:pPr>
        <w:pStyle w:val="Compact"/>
        <w:numPr>
          <w:numId w:val="1001"/>
          <w:ilvl w:val="0"/>
        </w:numPr>
      </w:pPr>
      <w:r>
        <w:t xml:space="preserve">Coordinates and reviews all materials submissions to insure faithful execution to design request or spec with Manager for training</w:t>
      </w:r>
    </w:p>
    <w:p>
      <w:pPr>
        <w:pStyle w:val="Heading2"/>
      </w:pPr>
      <w:bookmarkStart w:id="23" w:name="qualifications-for-materials-associate"/>
      <w:r>
        <w:t xml:space="preserve">Qualifications for materials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fulfill requirements of motorized vehicle operation (vision, hearing, physical limitations) and may require or use of a respirator</w:t>
      </w:r>
    </w:p>
    <w:p>
      <w:pPr>
        <w:pStyle w:val="Compact"/>
        <w:numPr>
          <w:numId w:val="1002"/>
          <w:ilvl w:val="0"/>
        </w:numPr>
      </w:pPr>
      <w:r>
        <w:t xml:space="preserve">Knowledge of Product Lifecycle Management (PLM) software, particularly Enovia Matrix One, a plus</w:t>
      </w:r>
    </w:p>
    <w:p>
      <w:pPr>
        <w:pStyle w:val="Compact"/>
        <w:numPr>
          <w:numId w:val="1002"/>
          <w:ilvl w:val="0"/>
        </w:numPr>
      </w:pPr>
      <w:r>
        <w:t xml:space="preserve">Knowledge of various ERP/MRP systems a plus</w:t>
      </w:r>
    </w:p>
    <w:p>
      <w:pPr>
        <w:pStyle w:val="Compact"/>
        <w:numPr>
          <w:numId w:val="1002"/>
          <w:ilvl w:val="0"/>
        </w:numPr>
      </w:pPr>
      <w:r>
        <w:t xml:space="preserve">Minimum of four (4) years of materials management or related experience required</w:t>
      </w:r>
    </w:p>
    <w:p>
      <w:pPr>
        <w:pStyle w:val="Compact"/>
        <w:numPr>
          <w:numId w:val="1002"/>
          <w:ilvl w:val="0"/>
        </w:numPr>
      </w:pPr>
      <w:r>
        <w:t xml:space="preserve">Minimum of 1 year in a GMP environment strongly preferred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English and Chinese in spoken and written 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2021-10-28T13:23:51Z</dcterms:created>
  <dcterms:modified xsi:type="dcterms:W3CDTF">2021-10-28T13:23:51Z</dcterms:modified>
</cp:coreProperties>
</file>