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https://www.velvetjobs.com/job-descriptions/master-planner</w:t>
        </w:r>
      </w:hyperlink>
    </w:p>
    <w:p>
      <w:pPr>
        <w:pStyle w:val="Heading1"/>
      </w:pPr>
      <w:bookmarkStart w:id="21" w:name="example-of-master-planner-job-description"/>
      <w:r>
        <w:t xml:space="preserve">Example of Master Planner Job Description</w:t>
      </w:r>
      <w:bookmarkEnd w:id="21"/>
    </w:p>
    <w:p>
      <w:pPr>
        <w:pStyle w:val="Compact"/>
      </w:pPr>
      <w:r>
        <w:t xml:space="preserve">Our company is growing rapidly and is hiring for a master planner. To join our growing team, please review the list of responsibilities and qualifications.</w:t>
      </w:r>
    </w:p>
    <w:p>
      <w:pPr>
        <w:pStyle w:val="Heading2"/>
      </w:pPr>
      <w:bookmarkStart w:id="22" w:name="responsibilities-for-master-planner"/>
      <w:r>
        <w:t xml:space="preserve">Responsibilities for master planner</w:t>
      </w:r>
      <w:bookmarkEnd w:id="22"/>
    </w:p>
    <w:p>
      <w:pPr>
        <w:pStyle w:val="Compact"/>
        <w:numPr>
          <w:numId w:val="1001"/>
          <w:ilvl w:val="0"/>
        </w:numPr>
      </w:pPr>
      <w:r>
        <w:t xml:space="preserve">Manage inventories (incl</w:t>
      </w:r>
    </w:p>
    <w:p>
      <w:pPr>
        <w:pStyle w:val="Compact"/>
        <w:numPr>
          <w:numId w:val="1001"/>
          <w:ilvl w:val="0"/>
        </w:numPr>
      </w:pPr>
      <w:r>
        <w:t xml:space="preserve">Guarantee transparency and timely communication of information for a Product for upper management and key stakeholders</w:t>
      </w:r>
    </w:p>
    <w:p>
      <w:pPr>
        <w:pStyle w:val="Compact"/>
        <w:numPr>
          <w:numId w:val="1001"/>
          <w:ilvl w:val="0"/>
        </w:numPr>
      </w:pPr>
      <w:r>
        <w:t xml:space="preserve">Participate to the executive S&amp;OP (strategic scenario planning, demand &amp; supply validation)</w:t>
      </w:r>
    </w:p>
    <w:p>
      <w:pPr>
        <w:pStyle w:val="Compact"/>
        <w:numPr>
          <w:numId w:val="1001"/>
          <w:ilvl w:val="0"/>
        </w:numPr>
      </w:pPr>
      <w:r>
        <w:t xml:space="preserve">Prepare and leads Brand Sales and Operations Plan process, out-of-stock management meetings and other coordination activities to maintain coherence and ensure alignment of actions to meet supply chain targets</w:t>
      </w:r>
    </w:p>
    <w:p>
      <w:pPr>
        <w:pStyle w:val="Compact"/>
        <w:numPr>
          <w:numId w:val="1001"/>
          <w:ilvl w:val="0"/>
        </w:numPr>
      </w:pPr>
      <w:r>
        <w:t xml:space="preserve">Prepare Budget planning and Long Range plan</w:t>
      </w:r>
    </w:p>
    <w:p>
      <w:pPr>
        <w:pStyle w:val="Compact"/>
        <w:numPr>
          <w:numId w:val="1001"/>
          <w:ilvl w:val="0"/>
        </w:numPr>
      </w:pPr>
      <w:r>
        <w:t xml:space="preserve">Lead the country calls for the Global Supply Chain and prepare a communication on any crisis management related to their product family</w:t>
      </w:r>
    </w:p>
    <w:p>
      <w:pPr>
        <w:pStyle w:val="Compact"/>
        <w:numPr>
          <w:numId w:val="1001"/>
          <w:ilvl w:val="0"/>
        </w:numPr>
      </w:pPr>
      <w:r>
        <w:t xml:space="preserve">Participate and represent Supply Chain in the monthly and quarterly review meeting with CMOs</w:t>
      </w:r>
    </w:p>
    <w:p>
      <w:pPr>
        <w:pStyle w:val="Compact"/>
        <w:numPr>
          <w:numId w:val="1001"/>
          <w:ilvl w:val="0"/>
        </w:numPr>
      </w:pPr>
      <w:r>
        <w:t xml:space="preserve">Lead the demand forecast review, challenges and manages sales forecast in order to establish every month (generally) and weekly a reliable and feasible production plan for all plants (Chemical, Pharma and Packaging plants CMOs), meeting service level, capacity utilization and inventory target level</w:t>
      </w:r>
    </w:p>
    <w:p>
      <w:pPr>
        <w:pStyle w:val="Compact"/>
        <w:numPr>
          <w:numId w:val="1001"/>
          <w:ilvl w:val="0"/>
        </w:numPr>
      </w:pPr>
      <w:r>
        <w:t xml:space="preserve">Follow up real production vs plan and takes necessary actions (root cause analysis, production plan revision, coordination meeting,…) in order to meet service level, capacity utilization, and inventory target level</w:t>
      </w:r>
    </w:p>
    <w:p>
      <w:pPr>
        <w:pStyle w:val="Compact"/>
        <w:numPr>
          <w:numId w:val="1001"/>
          <w:ilvl w:val="0"/>
        </w:numPr>
      </w:pPr>
      <w:r>
        <w:t xml:space="preserve">In collaboration with the global supply leader, periodically review the ABC classification and Safety stocks in order to optimize service level, capacity utilization, inventory target levels.</w:t>
      </w:r>
    </w:p>
    <w:p>
      <w:pPr>
        <w:pStyle w:val="Heading2"/>
      </w:pPr>
      <w:bookmarkStart w:id="23" w:name="qualifications-for-master-planner"/>
      <w:r>
        <w:t xml:space="preserve">Qualifications for master planner</w:t>
      </w:r>
      <w:bookmarkEnd w:id="23"/>
    </w:p>
    <w:p>
      <w:pPr>
        <w:pStyle w:val="Compact"/>
        <w:numPr>
          <w:numId w:val="1002"/>
          <w:ilvl w:val="0"/>
        </w:numPr>
      </w:pPr>
      <w:r>
        <w:t xml:space="preserve">If appropriate, defines Supply Chain agreement process with external manufacturers organizations</w:t>
      </w:r>
    </w:p>
    <w:p>
      <w:pPr>
        <w:pStyle w:val="Compact"/>
        <w:numPr>
          <w:numId w:val="1002"/>
          <w:ilvl w:val="0"/>
        </w:numPr>
      </w:pPr>
      <w:r>
        <w:t xml:space="preserve">Evaluates sub-contractors yearly performance</w:t>
      </w:r>
    </w:p>
    <w:p>
      <w:pPr>
        <w:pStyle w:val="Compact"/>
        <w:numPr>
          <w:numId w:val="1002"/>
          <w:ilvl w:val="0"/>
        </w:numPr>
      </w:pPr>
      <w:r>
        <w:t xml:space="preserve">Lead the global CMOs for planning execution (procurement, Master data &amp; CMO OTIF)</w:t>
      </w:r>
    </w:p>
    <w:p>
      <w:pPr>
        <w:pStyle w:val="Compact"/>
        <w:numPr>
          <w:numId w:val="1002"/>
          <w:ilvl w:val="0"/>
        </w:numPr>
      </w:pPr>
      <w:r>
        <w:t xml:space="preserve">Guarantee proper use of the system and makes sure accurate data are maintained at any time</w:t>
      </w:r>
    </w:p>
    <w:p>
      <w:pPr>
        <w:pStyle w:val="Compact"/>
        <w:numPr>
          <w:numId w:val="1002"/>
          <w:ilvl w:val="0"/>
        </w:numPr>
      </w:pPr>
      <w:r>
        <w:t xml:space="preserve">Engage in any improvements and changes management projects, challenges current ways of working in order to increase value for Patient</w:t>
      </w:r>
    </w:p>
    <w:p>
      <w:pPr>
        <w:pStyle w:val="Compact"/>
        <w:numPr>
          <w:numId w:val="1002"/>
          <w:ilvl w:val="0"/>
        </w:numPr>
      </w:pPr>
      <w:r>
        <w:t xml:space="preserve">Take necessary actions/initiatives such as reviewing or defining new procedures or work modes, refining or extending the use of tools (IT programs, …) in order to increase planning team’s efficiency and improve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2021-10-28T13:36:01Z</dcterms:created>
  <dcterms:modified xsi:type="dcterms:W3CDTF">2021-10-28T13:36:01Z</dcterms:modified>
</cp:coreProperties>
</file>