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https://www.velvetjobs.com/job-descriptions/marketing-supervisor</w:t>
        </w:r>
      </w:hyperlink>
    </w:p>
    <w:p>
      <w:pPr>
        <w:pStyle w:val="Heading1"/>
      </w:pPr>
      <w:bookmarkStart w:id="21" w:name="example-of-marketing-supervisor-job-description"/>
      <w:r>
        <w:t xml:space="preserve">Example of Marketing Supervisor Job Description</w:t>
      </w:r>
      <w:bookmarkEnd w:id="21"/>
    </w:p>
    <w:p>
      <w:pPr>
        <w:pStyle w:val="Compact"/>
      </w:pPr>
      <w:r>
        <w:t xml:space="preserve">Our company is searching for experienced candidates for the position of marketing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upervisor"/>
      <w:r>
        <w:t xml:space="preserve">Responsibilities for marketing supervisor</w:t>
      </w:r>
      <w:bookmarkEnd w:id="22"/>
    </w:p>
    <w:p>
      <w:pPr>
        <w:pStyle w:val="Compact"/>
        <w:numPr>
          <w:numId w:val="1001"/>
          <w:ilvl w:val="0"/>
        </w:numPr>
      </w:pPr>
      <w:r>
        <w:t xml:space="preserve">Coordinate with Stakeholder Relationships team regarding external events</w:t>
      </w:r>
    </w:p>
    <w:p>
      <w:pPr>
        <w:pStyle w:val="Compact"/>
        <w:numPr>
          <w:numId w:val="1001"/>
          <w:ilvl w:val="0"/>
        </w:numPr>
      </w:pPr>
      <w:r>
        <w:t xml:space="preserve">Recommend, manage and maintain business development software systems for use with branding, marketing campaigns and other marketing and communication activities</w:t>
      </w:r>
    </w:p>
    <w:p>
      <w:pPr>
        <w:pStyle w:val="Compact"/>
        <w:numPr>
          <w:numId w:val="1001"/>
          <w:ilvl w:val="0"/>
        </w:numPr>
      </w:pPr>
      <w:r>
        <w:t xml:space="preserve">Manage the confirmation, reconciliation, settlement and financial summary of the physical and financial transactions by which Natural gas, Y-grade liquids, purity NGL’s and condensate are bought, sold, transported, stored and delivered</w:t>
      </w:r>
    </w:p>
    <w:p>
      <w:pPr>
        <w:pStyle w:val="Compact"/>
        <w:numPr>
          <w:numId w:val="1001"/>
          <w:ilvl w:val="0"/>
        </w:numPr>
      </w:pPr>
      <w:r>
        <w:t xml:space="preserve">Ensure timely &amp; accurate payment to suppliers (transportation, gathering, processing, purchases)</w:t>
      </w:r>
    </w:p>
    <w:p>
      <w:pPr>
        <w:pStyle w:val="Compact"/>
        <w:numPr>
          <w:numId w:val="1001"/>
          <w:ilvl w:val="0"/>
        </w:numPr>
      </w:pPr>
      <w:r>
        <w:t xml:space="preserve">Ensure timely &amp; accurate sales invoices are presented to external parties and the timely collection of cash</w:t>
      </w:r>
    </w:p>
    <w:p>
      <w:pPr>
        <w:pStyle w:val="Compact"/>
        <w:numPr>
          <w:numId w:val="1001"/>
          <w:ilvl w:val="0"/>
        </w:numPr>
      </w:pPr>
      <w:r>
        <w:t xml:space="preserve">Maintain open and aged marketing accounting AR &amp; AP balances</w:t>
      </w:r>
    </w:p>
    <w:p>
      <w:pPr>
        <w:pStyle w:val="Compact"/>
        <w:numPr>
          <w:numId w:val="1001"/>
          <w:ilvl w:val="0"/>
        </w:numPr>
      </w:pPr>
      <w:r>
        <w:t xml:space="preserve">Provide the Production Revenue accounting team with a monthly sales distribution in order to process the current month revenue and provide the appropriate accounting to the partners &amp; land owners through the revenue accounting system</w:t>
      </w:r>
    </w:p>
    <w:p>
      <w:pPr>
        <w:pStyle w:val="Compact"/>
        <w:numPr>
          <w:numId w:val="1001"/>
          <w:ilvl w:val="0"/>
        </w:numPr>
      </w:pPr>
      <w:r>
        <w:t xml:space="preserve">Workings very closely with the Supervisor of Production Revenue Accounting reconcile any volume or value variances that may occur between the two teams</w:t>
      </w:r>
    </w:p>
    <w:p>
      <w:pPr>
        <w:pStyle w:val="Compact"/>
        <w:numPr>
          <w:numId w:val="1001"/>
          <w:ilvl w:val="0"/>
        </w:numPr>
      </w:pPr>
      <w:r>
        <w:t xml:space="preserve">Provide a monthly Transportation and Marketing Income report to the planning and financial reporting teams</w:t>
      </w:r>
    </w:p>
    <w:p>
      <w:pPr>
        <w:pStyle w:val="Compact"/>
        <w:numPr>
          <w:numId w:val="1001"/>
          <w:ilvl w:val="0"/>
        </w:numPr>
      </w:pPr>
      <w:r>
        <w:t xml:space="preserve">Reconcile marketing sales and intercompany balances with related parties</w:t>
      </w:r>
    </w:p>
    <w:p>
      <w:pPr>
        <w:pStyle w:val="Heading2"/>
      </w:pPr>
      <w:bookmarkStart w:id="23" w:name="qualifications-for-marketing-supervisor"/>
      <w:r>
        <w:t xml:space="preserve">Qualifications for marketing supervisor</w:t>
      </w:r>
      <w:bookmarkEnd w:id="23"/>
    </w:p>
    <w:p>
      <w:pPr>
        <w:pStyle w:val="Compact"/>
        <w:numPr>
          <w:numId w:val="1002"/>
          <w:ilvl w:val="0"/>
        </w:numPr>
      </w:pPr>
      <w:r>
        <w:t xml:space="preserve">Dependable, motivated, self-starter, with the ability to direct work efforts independently</w:t>
      </w:r>
    </w:p>
    <w:p>
      <w:pPr>
        <w:pStyle w:val="Compact"/>
        <w:numPr>
          <w:numId w:val="1002"/>
          <w:ilvl w:val="0"/>
        </w:numPr>
      </w:pPr>
      <w:r>
        <w:t xml:space="preserve">Strong business acumen and ability to thrive in a diverse and fast paced global structure</w:t>
      </w:r>
    </w:p>
    <w:p>
      <w:pPr>
        <w:pStyle w:val="Compact"/>
        <w:numPr>
          <w:numId w:val="1002"/>
          <w:ilvl w:val="0"/>
        </w:numPr>
      </w:pPr>
      <w:r>
        <w:t xml:space="preserve">1 year of leadership, supervisory or management experience</w:t>
      </w:r>
    </w:p>
    <w:p>
      <w:pPr>
        <w:pStyle w:val="Compact"/>
        <w:numPr>
          <w:numId w:val="1002"/>
          <w:ilvl w:val="0"/>
        </w:numPr>
      </w:pPr>
      <w:r>
        <w:t xml:space="preserve">2 years of experience managing local marketing efforts to include events, media campaigns and sponsorship activities</w:t>
      </w:r>
    </w:p>
    <w:p>
      <w:pPr>
        <w:pStyle w:val="Compact"/>
        <w:numPr>
          <w:numId w:val="1002"/>
          <w:ilvl w:val="0"/>
        </w:numPr>
      </w:pPr>
      <w:r>
        <w:t xml:space="preserve">Previous experience managing several national brands</w:t>
      </w:r>
    </w:p>
    <w:p>
      <w:pPr>
        <w:pStyle w:val="Compact"/>
        <w:numPr>
          <w:numId w:val="1002"/>
          <w:ilvl w:val="0"/>
        </w:numPr>
      </w:pPr>
      <w:r>
        <w:t xml:space="preserve">Great attitude, great ideas and a motivator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2021-10-28T13:21:22Z</dcterms:created>
  <dcterms:modified xsi:type="dcterms:W3CDTF">2021-10-28T13:21:22Z</dcterms:modified>
</cp:coreProperties>
</file>