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https://www.velvetjobs.com/job-descriptions/marketing-research-analyst</w:t>
        </w:r>
      </w:hyperlink>
    </w:p>
    <w:p>
      <w:pPr>
        <w:pStyle w:val="Heading1"/>
      </w:pPr>
      <w:bookmarkStart w:id="21" w:name="example-of-marketing-research-analyst-job-description"/>
      <w:r>
        <w:t xml:space="preserve">Example of Marketing Research Analyst Job Description</w:t>
      </w:r>
      <w:bookmarkEnd w:id="21"/>
    </w:p>
    <w:p>
      <w:pPr>
        <w:pStyle w:val="Compact"/>
      </w:pPr>
      <w:r>
        <w:t xml:space="preserve">Our company is growing rapidly and is looking to fill the role of marketing research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research-analyst"/>
      <w:r>
        <w:t xml:space="preserve">Responsibilities for marketing research analyst</w:t>
      </w:r>
      <w:bookmarkEnd w:id="22"/>
    </w:p>
    <w:p>
      <w:pPr>
        <w:pStyle w:val="Compact"/>
        <w:numPr>
          <w:numId w:val="1001"/>
          <w:ilvl w:val="0"/>
        </w:numPr>
      </w:pPr>
      <w:r>
        <w:t xml:space="preserve">Broad thinker and strategic planner who can prepare and present presentations and research materials for our broadcast and digital properties utilizing Powerpoint, Excel, Emerging tools</w:t>
      </w:r>
    </w:p>
    <w:p>
      <w:pPr>
        <w:pStyle w:val="Compact"/>
        <w:numPr>
          <w:numId w:val="1001"/>
          <w:ilvl w:val="0"/>
        </w:numPr>
      </w:pPr>
      <w:r>
        <w:t xml:space="preserve">Bring analytical expertise to key projects, including analysis and generation of key insights</w:t>
      </w:r>
    </w:p>
    <w:p>
      <w:pPr>
        <w:pStyle w:val="Compact"/>
        <w:numPr>
          <w:numId w:val="1001"/>
          <w:ilvl w:val="0"/>
        </w:numPr>
      </w:pPr>
      <w:r>
        <w:t xml:space="preserve">Provide guidance and support for ad hoc inquiries</w:t>
      </w:r>
    </w:p>
    <w:p>
      <w:pPr>
        <w:pStyle w:val="Compact"/>
        <w:numPr>
          <w:numId w:val="1001"/>
          <w:ilvl w:val="0"/>
        </w:numPr>
      </w:pPr>
      <w:r>
        <w:t xml:space="preserve">Gathers customer and/or third-party data from internal sources (e.g., Business Development, Marketing Research Department, ) for use in marketing research projects</w:t>
      </w:r>
    </w:p>
    <w:p>
      <w:pPr>
        <w:pStyle w:val="Compact"/>
        <w:numPr>
          <w:numId w:val="1001"/>
          <w:ilvl w:val="0"/>
        </w:numPr>
      </w:pPr>
      <w:r>
        <w:t xml:space="preserve">Performs analyses using statistical software (e.g., Statistical Package for the Social Sciences) to facilitate understanding and interpretation of data</w:t>
      </w:r>
    </w:p>
    <w:p>
      <w:pPr>
        <w:pStyle w:val="Compact"/>
        <w:numPr>
          <w:numId w:val="1001"/>
          <w:ilvl w:val="0"/>
        </w:numPr>
      </w:pPr>
      <w:r>
        <w:t xml:space="preserve">Writes Requests for Proposals to facilitate vendors’ understanding of UPS’s expected project deliverables</w:t>
      </w:r>
    </w:p>
    <w:p>
      <w:pPr>
        <w:pStyle w:val="Compact"/>
        <w:numPr>
          <w:numId w:val="1001"/>
          <w:ilvl w:val="0"/>
        </w:numPr>
      </w:pPr>
      <w:r>
        <w:t xml:space="preserve">Programming for data management and governance (SQL, MySQL) and application development (web technologies, PHP, JS, HTML, CSS) based on free code frameworks and libraries (Laravel, Symphony, jQuery, Doctrine, Eloquent, Blade, Smarty, Twig )</w:t>
      </w:r>
    </w:p>
    <w:p>
      <w:pPr>
        <w:pStyle w:val="Compact"/>
        <w:numPr>
          <w:numId w:val="1001"/>
          <w:ilvl w:val="0"/>
        </w:numPr>
      </w:pPr>
      <w:r>
        <w:t xml:space="preserve">Software estimation – level of effort assessment, IT Infrastructure support – Macintosh server monitoring, troubleshooting &amp; issue escalation</w:t>
      </w:r>
    </w:p>
    <w:p>
      <w:pPr>
        <w:pStyle w:val="Compact"/>
        <w:numPr>
          <w:numId w:val="1001"/>
          <w:ilvl w:val="0"/>
        </w:numPr>
      </w:pPr>
      <w:r>
        <w:t xml:space="preserve">Updates third party and consultants databases to accurately and effectively convey information regarding the firm and its investment management strategies</w:t>
      </w:r>
    </w:p>
    <w:p>
      <w:pPr>
        <w:pStyle w:val="Compact"/>
        <w:numPr>
          <w:numId w:val="1001"/>
          <w:ilvl w:val="0"/>
        </w:numPr>
      </w:pPr>
      <w:r>
        <w:t xml:space="preserve">Manages relationships with data service providers</w:t>
      </w:r>
    </w:p>
    <w:p>
      <w:pPr>
        <w:pStyle w:val="Heading2"/>
      </w:pPr>
      <w:bookmarkStart w:id="23" w:name="qualifications-for-marketing-research-analyst"/>
      <w:r>
        <w:t xml:space="preserve">Qualifications for marketing research analyst</w:t>
      </w:r>
      <w:bookmarkEnd w:id="23"/>
    </w:p>
    <w:p>
      <w:pPr>
        <w:pStyle w:val="Compact"/>
        <w:numPr>
          <w:numId w:val="1002"/>
          <w:ilvl w:val="0"/>
        </w:numPr>
      </w:pPr>
      <w:r>
        <w:t xml:space="preserve">Experience in market research, advertising or media</w:t>
      </w:r>
    </w:p>
    <w:p>
      <w:pPr>
        <w:pStyle w:val="Compact"/>
        <w:numPr>
          <w:numId w:val="1002"/>
          <w:ilvl w:val="0"/>
        </w:numPr>
      </w:pPr>
      <w:r>
        <w:t xml:space="preserve">Experience with Hyperion Essbase/Smartview, Oracle R12, OBIEE, &amp; Excel</w:t>
      </w:r>
    </w:p>
    <w:p>
      <w:pPr>
        <w:pStyle w:val="Compact"/>
        <w:numPr>
          <w:numId w:val="1002"/>
          <w:ilvl w:val="0"/>
        </w:numPr>
      </w:pPr>
      <w:r>
        <w:t xml:space="preserve">Experience with Month End / Forecasting duties and Financial Statements</w:t>
      </w:r>
    </w:p>
    <w:p>
      <w:pPr>
        <w:pStyle w:val="Compact"/>
        <w:numPr>
          <w:numId w:val="1002"/>
          <w:ilvl w:val="0"/>
        </w:numPr>
      </w:pPr>
      <w:r>
        <w:t xml:space="preserve">Experience using SQL, and Microsoft Reporting Services helpful</w:t>
      </w:r>
    </w:p>
    <w:p>
      <w:pPr>
        <w:pStyle w:val="Compact"/>
        <w:numPr>
          <w:numId w:val="1002"/>
          <w:ilvl w:val="0"/>
        </w:numPr>
      </w:pPr>
      <w:r>
        <w:t xml:space="preserve">Knowledge of Tableau or similar tools helpful</w:t>
      </w:r>
    </w:p>
    <w:p>
      <w:pPr>
        <w:pStyle w:val="Compact"/>
        <w:numPr>
          <w:numId w:val="1002"/>
          <w:ilvl w:val="0"/>
        </w:numPr>
      </w:pPr>
      <w:r>
        <w:t xml:space="preserve">2+ years' Expertise with tools, capabilities, programs designed to facilitate management and analysis of data, enterprise reporting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2021-10-28T13:10:05Z</dcterms:created>
  <dcterms:modified xsi:type="dcterms:W3CDTF">2021-10-28T13:10:05Z</dcterms:modified>
</cp:coreProperties>
</file>