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https://www.velvetjobs.com/job-descriptions/marketing-professional</w:t>
        </w:r>
      </w:hyperlink>
    </w:p>
    <w:p>
      <w:pPr>
        <w:pStyle w:val="Heading1"/>
      </w:pPr>
      <w:bookmarkStart w:id="21" w:name="example-of-marketing-professional-job-description"/>
      <w:r>
        <w:t xml:space="preserve">Example of Marketing Professional Job Description</w:t>
      </w:r>
      <w:bookmarkEnd w:id="21"/>
    </w:p>
    <w:p>
      <w:pPr>
        <w:pStyle w:val="Compact"/>
      </w:pPr>
      <w:r>
        <w:t xml:space="preserve">Our company is looking to fill the role of marketing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professional"/>
      <w:r>
        <w:t xml:space="preserve">Responsibilities for marketing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MROI (marketing return on investment), RCQ and key performance metrics</w:t>
      </w:r>
    </w:p>
    <w:p>
      <w:pPr>
        <w:pStyle w:val="Compact"/>
        <w:numPr>
          <w:numId w:val="1001"/>
          <w:ilvl w:val="0"/>
        </w:numPr>
      </w:pPr>
      <w:r>
        <w:t xml:space="preserve">Translates the midterm product roadmap into concrete product specifications for implementation by the sales organization and the category management organization in the different sales channels</w:t>
      </w:r>
    </w:p>
    <w:p>
      <w:pPr>
        <w:pStyle w:val="Compact"/>
        <w:numPr>
          <w:numId w:val="1001"/>
          <w:ilvl w:val="0"/>
        </w:numPr>
      </w:pPr>
      <w:r>
        <w:t xml:space="preserve">Work closely with Sales to execute effective promotional programs</w:t>
      </w:r>
    </w:p>
    <w:p>
      <w:pPr>
        <w:pStyle w:val="Compact"/>
        <w:numPr>
          <w:numId w:val="1001"/>
          <w:ilvl w:val="0"/>
        </w:numPr>
      </w:pPr>
      <w:r>
        <w:t xml:space="preserve">Establish effective working relationships and ability to influence cross-functional stakeholders and external agencies and partners</w:t>
      </w:r>
    </w:p>
    <w:p>
      <w:pPr>
        <w:pStyle w:val="Compact"/>
        <w:numPr>
          <w:numId w:val="1001"/>
          <w:ilvl w:val="0"/>
        </w:numPr>
      </w:pPr>
      <w:r>
        <w:t xml:space="preserve">Liaise with advertising and media agency in the development of advertising assets</w:t>
      </w:r>
    </w:p>
    <w:p>
      <w:pPr>
        <w:pStyle w:val="Compact"/>
        <w:numPr>
          <w:numId w:val="1001"/>
          <w:ilvl w:val="0"/>
        </w:numPr>
      </w:pPr>
      <w:r>
        <w:t xml:space="preserve">Capable of engaging and influencing stakeholders</w:t>
      </w:r>
    </w:p>
    <w:p>
      <w:pPr>
        <w:pStyle w:val="Compact"/>
        <w:numPr>
          <w:numId w:val="1001"/>
          <w:ilvl w:val="0"/>
        </w:numPr>
      </w:pPr>
      <w:r>
        <w:t xml:space="preserve">Develop and coordinate means to seek regular input from Sr</w:t>
      </w:r>
    </w:p>
    <w:p>
      <w:pPr>
        <w:pStyle w:val="Compact"/>
        <w:numPr>
          <w:numId w:val="1001"/>
          <w:ilvl w:val="0"/>
        </w:numPr>
      </w:pPr>
      <w:r>
        <w:t xml:space="preserve">Provides integrated marketing analytical solutions across customers, Govt</w:t>
      </w:r>
    </w:p>
    <w:p>
      <w:pPr>
        <w:pStyle w:val="Compact"/>
        <w:numPr>
          <w:numId w:val="1001"/>
          <w:ilvl w:val="0"/>
        </w:numPr>
      </w:pPr>
      <w:r>
        <w:t xml:space="preserve">Promotional activities as per branding guidelines – corporate videos, corporate presentations, newsletter, website, collaterals, product brochure</w:t>
      </w:r>
    </w:p>
    <w:p>
      <w:pPr>
        <w:pStyle w:val="Compact"/>
        <w:numPr>
          <w:numId w:val="1001"/>
          <w:ilvl w:val="0"/>
        </w:numPr>
      </w:pPr>
      <w:r>
        <w:t xml:space="preserve">Compiling reports – post event reports, market updates, policy updates,competitors profile</w:t>
      </w:r>
    </w:p>
    <w:p>
      <w:pPr>
        <w:pStyle w:val="Heading2"/>
      </w:pPr>
      <w:bookmarkStart w:id="23" w:name="qualifications-for-marketing-professional"/>
      <w:r>
        <w:t xml:space="preserve">Qualifications for marketing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with business planning (strategic/operational)</w:t>
      </w:r>
    </w:p>
    <w:p>
      <w:pPr>
        <w:pStyle w:val="Compact"/>
        <w:numPr>
          <w:numId w:val="1002"/>
          <w:ilvl w:val="0"/>
        </w:numPr>
      </w:pPr>
      <w:r>
        <w:t xml:space="preserve">Bachelor's degree or 4 years of work-related experience</w:t>
      </w:r>
    </w:p>
    <w:p>
      <w:pPr>
        <w:pStyle w:val="Compact"/>
        <w:numPr>
          <w:numId w:val="1002"/>
          <w:ilvl w:val="0"/>
        </w:numPr>
      </w:pPr>
      <w:r>
        <w:t xml:space="preserve">2-5 years' experience in communications, marketing or advertising</w:t>
      </w:r>
    </w:p>
    <w:p>
      <w:pPr>
        <w:pStyle w:val="Compact"/>
        <w:numPr>
          <w:numId w:val="1002"/>
          <w:ilvl w:val="0"/>
        </w:numPr>
      </w:pPr>
      <w:r>
        <w:t xml:space="preserve">Account management experience at an advertising agency or in-house communications team</w:t>
      </w:r>
    </w:p>
    <w:p>
      <w:pPr>
        <w:pStyle w:val="Compact"/>
        <w:numPr>
          <w:numId w:val="1002"/>
          <w:ilvl w:val="0"/>
        </w:numPr>
      </w:pPr>
      <w:r>
        <w:t xml:space="preserve">Proven ability to build, develop and maintain strong client relationships</w:t>
      </w:r>
    </w:p>
    <w:p>
      <w:pPr>
        <w:pStyle w:val="Compact"/>
        <w:numPr>
          <w:numId w:val="1002"/>
          <w:ilvl w:val="0"/>
        </w:numPr>
      </w:pPr>
      <w:r>
        <w:t xml:space="preserve">Proven, successful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2021-10-28T18:34:34Z</dcterms:created>
  <dcterms:modified xsi:type="dcterms:W3CDTF">2021-10-28T18:34:34Z</dcterms:modified>
</cp:coreProperties>
</file>