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https://www.velvetjobs.com/job-descriptions/marketing-manager-china</w:t>
        </w:r>
      </w:hyperlink>
    </w:p>
    <w:p>
      <w:pPr>
        <w:pStyle w:val="Heading1"/>
      </w:pPr>
      <w:bookmarkStart w:id="21" w:name="example-of-marketing-manager-china-job-description"/>
      <w:r>
        <w:t xml:space="preserve">Example of Marketing Manager, China Job Description</w:t>
      </w:r>
      <w:bookmarkEnd w:id="21"/>
    </w:p>
    <w:p>
      <w:pPr>
        <w:pStyle w:val="Compact"/>
      </w:pPr>
      <w:r>
        <w:t xml:space="preserve">Our growing company is looking for a marketing manager, china.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manager-china"/>
      <w:r>
        <w:t xml:space="preserve">Responsibilities for marketing manager, china</w:t>
      </w:r>
      <w:bookmarkEnd w:id="22"/>
    </w:p>
    <w:p>
      <w:pPr>
        <w:pStyle w:val="Compact"/>
        <w:numPr>
          <w:numId w:val="1001"/>
          <w:ilvl w:val="0"/>
        </w:numPr>
      </w:pPr>
      <w:r>
        <w:t xml:space="preserve">Create localized value proposition and messaging for influencing customer decisions</w:t>
      </w:r>
    </w:p>
    <w:p>
      <w:pPr>
        <w:pStyle w:val="Compact"/>
        <w:numPr>
          <w:numId w:val="1001"/>
          <w:ilvl w:val="0"/>
        </w:numPr>
      </w:pPr>
      <w:r>
        <w:t xml:space="preserve">Develop sales tools and collateral for the China market</w:t>
      </w:r>
    </w:p>
    <w:p>
      <w:pPr>
        <w:pStyle w:val="Compact"/>
        <w:numPr>
          <w:numId w:val="1001"/>
          <w:ilvl w:val="0"/>
        </w:numPr>
      </w:pPr>
      <w:r>
        <w:t xml:space="preserve">Craft the luxury brand strategy for China aligned with China Commercial, Global and Asia Pacific goals</w:t>
      </w:r>
    </w:p>
    <w:p>
      <w:pPr>
        <w:pStyle w:val="Compact"/>
        <w:numPr>
          <w:numId w:val="1001"/>
          <w:ilvl w:val="0"/>
        </w:numPr>
      </w:pPr>
      <w:r>
        <w:t xml:space="preserve">Develop Brand Marketing campaigns to build and differentiate luxury brands positioning and awareness</w:t>
      </w:r>
    </w:p>
    <w:p>
      <w:pPr>
        <w:pStyle w:val="Compact"/>
        <w:numPr>
          <w:numId w:val="1001"/>
          <w:ilvl w:val="0"/>
        </w:numPr>
      </w:pPr>
      <w:r>
        <w:t xml:space="preserve">Develop, lead and execute all Luxury Brand Marketing activities in partnership with digital, PR and social media teams</w:t>
      </w:r>
    </w:p>
    <w:p>
      <w:pPr>
        <w:pStyle w:val="Compact"/>
        <w:numPr>
          <w:numId w:val="1001"/>
          <w:ilvl w:val="0"/>
        </w:numPr>
      </w:pPr>
      <w:r>
        <w:t xml:space="preserve">Develop and drive luxury brand partnership programs to provide enhanced experiences and marketing value</w:t>
      </w:r>
    </w:p>
    <w:p>
      <w:pPr>
        <w:pStyle w:val="Compact"/>
        <w:numPr>
          <w:numId w:val="1001"/>
          <w:ilvl w:val="0"/>
        </w:numPr>
      </w:pPr>
      <w:r>
        <w:t xml:space="preserve">Ensure hotel compliance with brand identity and graphic standards</w:t>
      </w:r>
    </w:p>
    <w:p>
      <w:pPr>
        <w:pStyle w:val="Compact"/>
        <w:numPr>
          <w:numId w:val="1001"/>
          <w:ilvl w:val="0"/>
        </w:numPr>
      </w:pPr>
      <w:r>
        <w:t xml:space="preserve">Engage in sourcing, negotiating, contracting and managing creative and offline media agencies under the guidance of Director, Brand Marketing</w:t>
      </w:r>
    </w:p>
    <w:p>
      <w:pPr>
        <w:pStyle w:val="Compact"/>
        <w:numPr>
          <w:numId w:val="1001"/>
          <w:ilvl w:val="0"/>
        </w:numPr>
      </w:pPr>
      <w:r>
        <w:t xml:space="preserve">Partner with China Brand Marketing Team to identify suitable Public Relations, Social and Online Media agencies in China</w:t>
      </w:r>
    </w:p>
    <w:p>
      <w:pPr>
        <w:pStyle w:val="Compact"/>
        <w:numPr>
          <w:numId w:val="1001"/>
          <w:ilvl w:val="0"/>
        </w:numPr>
      </w:pPr>
      <w:r>
        <w:t xml:space="preserve">Establish campaign opportunities and key performing metrics, track and evaluate ROI, report and share results</w:t>
      </w:r>
    </w:p>
    <w:p>
      <w:pPr>
        <w:pStyle w:val="Heading2"/>
      </w:pPr>
      <w:bookmarkStart w:id="23" w:name="qualifications-for-marketing-manager-china"/>
      <w:r>
        <w:t xml:space="preserve">Qualifications for marketing manager, china</w:t>
      </w:r>
      <w:bookmarkEnd w:id="23"/>
    </w:p>
    <w:p>
      <w:pPr>
        <w:pStyle w:val="Compact"/>
        <w:numPr>
          <w:numId w:val="1002"/>
          <w:ilvl w:val="0"/>
        </w:numPr>
      </w:pPr>
      <w:r>
        <w:t xml:space="preserve">Strong in content development, ideal with degrees in journalism, Chinese, communications and law</w:t>
      </w:r>
    </w:p>
    <w:p>
      <w:pPr>
        <w:pStyle w:val="Compact"/>
        <w:numPr>
          <w:numId w:val="1002"/>
          <w:ilvl w:val="0"/>
        </w:numPr>
      </w:pPr>
      <w:r>
        <w:t xml:space="preserve">Experience preferred in government or media (responsible for content development)</w:t>
      </w:r>
    </w:p>
    <w:p>
      <w:pPr>
        <w:pStyle w:val="Compact"/>
        <w:numPr>
          <w:numId w:val="1002"/>
          <w:ilvl w:val="0"/>
        </w:numPr>
      </w:pPr>
      <w:r>
        <w:t xml:space="preserve">Familiar with IPR (patent) industry</w:t>
      </w:r>
    </w:p>
    <w:p>
      <w:pPr>
        <w:pStyle w:val="Compact"/>
        <w:numPr>
          <w:numId w:val="1002"/>
          <w:ilvl w:val="0"/>
        </w:numPr>
      </w:pPr>
      <w:r>
        <w:t xml:space="preserve">Strong capabilities in editing, writing, topic planning and execution</w:t>
      </w:r>
    </w:p>
    <w:p>
      <w:pPr>
        <w:pStyle w:val="Compact"/>
        <w:numPr>
          <w:numId w:val="1002"/>
          <w:ilvl w:val="0"/>
        </w:numPr>
      </w:pPr>
      <w:r>
        <w:t xml:space="preserve">Pay attention to Internet and enjoy content development</w:t>
      </w:r>
    </w:p>
    <w:p>
      <w:pPr>
        <w:pStyle w:val="Compact"/>
        <w:numPr>
          <w:numId w:val="1002"/>
          <w:ilvl w:val="0"/>
        </w:numPr>
      </w:pPr>
      <w:r>
        <w:t xml:space="preserve">More than 7 years marketing communication experience, industry of building material, sanitary, future, kitchen appliance will be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manager-chin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manager-chin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2021-10-28T18:33:35Z</dcterms:created>
  <dcterms:modified xsi:type="dcterms:W3CDTF">2021-10-28T18:33:35Z</dcterms:modified>
</cp:coreProperties>
</file>