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https://www.velvetjobs.com/job-descriptions/marketing-lead</w:t>
        </w:r>
      </w:hyperlink>
    </w:p>
    <w:p>
      <w:pPr>
        <w:pStyle w:val="Heading1"/>
      </w:pPr>
      <w:bookmarkStart w:id="21" w:name="example-of-marketing-lead-job-description"/>
      <w:r>
        <w:t xml:space="preserve">Example of Marketing Lead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marketing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lead"/>
      <w:r>
        <w:t xml:space="preserve">Responsibilities for marketing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GPLMs on a regular basis and an active participant in product roadmap discussions, product development updates, and delivering specific market needs to the global category team</w:t>
      </w:r>
    </w:p>
    <w:p>
      <w:pPr>
        <w:pStyle w:val="Compact"/>
        <w:numPr>
          <w:numId w:val="1001"/>
          <w:ilvl w:val="0"/>
        </w:numPr>
      </w:pPr>
      <w:r>
        <w:t xml:space="preserve">Cross-divisional (supply chain, order management, finance, global marketing, EMEA, Shenzhen design team, product development, engineering team) communication to ensure all marketing/sales plans are on track</w:t>
      </w:r>
    </w:p>
    <w:p>
      <w:pPr>
        <w:pStyle w:val="Compact"/>
        <w:numPr>
          <w:numId w:val="1001"/>
          <w:ilvl w:val="0"/>
        </w:numPr>
      </w:pPr>
      <w:r>
        <w:t xml:space="preserve">Communicate with critical key account sales reps to ensure all marketing/sales materials and assets are distributed and managed properly</w:t>
      </w:r>
    </w:p>
    <w:p>
      <w:pPr>
        <w:pStyle w:val="Compact"/>
        <w:numPr>
          <w:numId w:val="1001"/>
          <w:ilvl w:val="0"/>
        </w:numPr>
      </w:pPr>
      <w:r>
        <w:t xml:space="preserve">Manage Amazon A+ content development, updates and any changes needed</w:t>
      </w:r>
    </w:p>
    <w:p>
      <w:pPr>
        <w:pStyle w:val="Compact"/>
        <w:numPr>
          <w:numId w:val="1001"/>
          <w:ilvl w:val="0"/>
        </w:numPr>
      </w:pPr>
      <w:r>
        <w:t xml:space="preserve">Manage and update CapEx POS financial data that aligns with approved ROI</w:t>
      </w:r>
    </w:p>
    <w:p>
      <w:pPr>
        <w:pStyle w:val="Compact"/>
        <w:numPr>
          <w:numId w:val="1001"/>
          <w:ilvl w:val="0"/>
        </w:numPr>
      </w:pPr>
      <w:r>
        <w:t xml:space="preserve">Develop promotional strategies including cost-benefit analysis</w:t>
      </w:r>
    </w:p>
    <w:p>
      <w:pPr>
        <w:pStyle w:val="Compact"/>
        <w:numPr>
          <w:numId w:val="1001"/>
          <w:ilvl w:val="0"/>
        </w:numPr>
      </w:pPr>
      <w:r>
        <w:t xml:space="preserve">Create and manage training development plans to be executed by the training specialist and/or 3rd party vendor</w:t>
      </w:r>
    </w:p>
    <w:p>
      <w:pPr>
        <w:pStyle w:val="Compact"/>
        <w:numPr>
          <w:numId w:val="1001"/>
          <w:ilvl w:val="0"/>
        </w:numPr>
      </w:pPr>
      <w:r>
        <w:t xml:space="preserve">Weekly distribution and analysis of sell through and retail strategy</w:t>
      </w:r>
    </w:p>
    <w:p>
      <w:pPr>
        <w:pStyle w:val="Compact"/>
        <w:numPr>
          <w:numId w:val="1001"/>
          <w:ilvl w:val="0"/>
        </w:numPr>
      </w:pPr>
      <w:r>
        <w:t xml:space="preserve">Responsible for periodic research, market trends and competitive retail intelligence analyses and reports</w:t>
      </w:r>
    </w:p>
    <w:p>
      <w:pPr>
        <w:pStyle w:val="Compact"/>
        <w:numPr>
          <w:numId w:val="1001"/>
          <w:ilvl w:val="0"/>
        </w:numPr>
      </w:pPr>
      <w:r>
        <w:t xml:space="preserve">Work closely with entire sales organization to define strategic marketing support needs and determine optimal ways to support those needs</w:t>
      </w:r>
    </w:p>
    <w:p>
      <w:pPr>
        <w:pStyle w:val="Heading2"/>
      </w:pPr>
      <w:bookmarkStart w:id="23" w:name="qualifications-for-marketing-lead"/>
      <w:r>
        <w:t xml:space="preserve">Qualifications for marketing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and passion for public policy, advertising, including in-depth knowledge of media options, market trends, best practices, and tools of the trade</w:t>
      </w:r>
    </w:p>
    <w:p>
      <w:pPr>
        <w:pStyle w:val="Compact"/>
        <w:numPr>
          <w:numId w:val="1002"/>
          <w:ilvl w:val="0"/>
        </w:numPr>
      </w:pPr>
      <w:r>
        <w:t xml:space="preserve">An integrated marketing mindset and understanding of the interplay offline and online and between paid and owned channels on social media</w:t>
      </w:r>
    </w:p>
    <w:p>
      <w:pPr>
        <w:pStyle w:val="Compact"/>
        <w:numPr>
          <w:numId w:val="1002"/>
          <w:ilvl w:val="0"/>
        </w:numPr>
      </w:pPr>
      <w:r>
        <w:t xml:space="preserve">Ability to work within tight deadlines, adjust to changes in priorities, and balance short term needs with long term strategic policy initiatives – plus a nasty entrepreneurial streak</w:t>
      </w:r>
    </w:p>
    <w:p>
      <w:pPr>
        <w:pStyle w:val="Compact"/>
        <w:numPr>
          <w:numId w:val="1002"/>
          <w:ilvl w:val="0"/>
        </w:numPr>
      </w:pPr>
      <w:r>
        <w:t xml:space="preserve">Experience working with multiple global platforms</w:t>
      </w:r>
    </w:p>
    <w:p>
      <w:pPr>
        <w:pStyle w:val="Compact"/>
        <w:numPr>
          <w:numId w:val="1002"/>
          <w:ilvl w:val="0"/>
        </w:numPr>
      </w:pPr>
      <w:r>
        <w:t xml:space="preserve">3+ years of marketing experience, and strong knowledge of digital marketing and social media</w:t>
      </w:r>
    </w:p>
    <w:p>
      <w:pPr>
        <w:pStyle w:val="Compact"/>
        <w:numPr>
          <w:numId w:val="1002"/>
          <w:ilvl w:val="0"/>
        </w:numPr>
      </w:pPr>
      <w:r>
        <w:t xml:space="preserve">Financial service marketing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2021-10-28T13:28:31Z</dcterms:created>
  <dcterms:modified xsi:type="dcterms:W3CDTF">2021-10-28T13:28:31Z</dcterms:modified>
</cp:coreProperties>
</file>