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https://www.velvetjobs.com/job-descriptions/marketing-communications-manager</w:t>
        </w:r>
      </w:hyperlink>
    </w:p>
    <w:p>
      <w:pPr>
        <w:pStyle w:val="Heading1"/>
      </w:pPr>
      <w:bookmarkStart w:id="21" w:name="example-of-marketing-communications-manager-job-description"/>
      <w:r>
        <w:t xml:space="preserve">Example of Marketing Communications Manager Job Description</w:t>
      </w:r>
      <w:bookmarkEnd w:id="21"/>
    </w:p>
    <w:p>
      <w:pPr>
        <w:pStyle w:val="Compact"/>
      </w:pPr>
      <w:r>
        <w:t xml:space="preserve">Our innovative and growing company is hiring for a marketing communications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communications-manager"/>
      <w:r>
        <w:t xml:space="preserve">Responsibilities for marketing communications manager</w:t>
      </w:r>
      <w:bookmarkEnd w:id="22"/>
    </w:p>
    <w:p>
      <w:pPr>
        <w:pStyle w:val="Compact"/>
        <w:numPr>
          <w:numId w:val="1001"/>
          <w:ilvl w:val="0"/>
        </w:numPr>
      </w:pPr>
      <w:r>
        <w:t xml:space="preserve">Maintain UK Website and other social media platforms</w:t>
      </w:r>
    </w:p>
    <w:p>
      <w:pPr>
        <w:pStyle w:val="Compact"/>
        <w:numPr>
          <w:numId w:val="1001"/>
          <w:ilvl w:val="0"/>
        </w:numPr>
      </w:pPr>
      <w:r>
        <w:t xml:space="preserve">Keep the Senior Management informed of progress &amp; development of all relevant Marketing issues</w:t>
      </w:r>
    </w:p>
    <w:p>
      <w:pPr>
        <w:pStyle w:val="Compact"/>
        <w:numPr>
          <w:numId w:val="1001"/>
          <w:ilvl w:val="0"/>
        </w:numPr>
      </w:pPr>
      <w:r>
        <w:t xml:space="preserve">Collaborate with HFS clients and ComMar leadership to develop and implement short- and long-term marketing and communications plans for the Department and HFS units</w:t>
      </w:r>
    </w:p>
    <w:p>
      <w:pPr>
        <w:pStyle w:val="Compact"/>
        <w:numPr>
          <w:numId w:val="1001"/>
          <w:ilvl w:val="0"/>
        </w:numPr>
      </w:pPr>
      <w:r>
        <w:t xml:space="preserve">Create or edit communication deliverables such as scripts, white papers, promotional materials, social media postings</w:t>
      </w:r>
    </w:p>
    <w:p>
      <w:pPr>
        <w:pStyle w:val="Compact"/>
        <w:numPr>
          <w:numId w:val="1001"/>
          <w:ilvl w:val="0"/>
        </w:numPr>
      </w:pPr>
      <w:r>
        <w:t xml:space="preserve">Developing and executing against a comprehensive executive communications plan that encompasses relevant message platforms, storytelling, event execution, speaker image and personal development and covers both external and internal communications</w:t>
      </w:r>
    </w:p>
    <w:p>
      <w:pPr>
        <w:pStyle w:val="Compact"/>
        <w:numPr>
          <w:numId w:val="1001"/>
          <w:ilvl w:val="0"/>
        </w:numPr>
      </w:pPr>
      <w:r>
        <w:t xml:space="preserve">Lead and manage the various work streams and deliverables leading up to major presentations</w:t>
      </w:r>
    </w:p>
    <w:p>
      <w:pPr>
        <w:pStyle w:val="Compact"/>
        <w:numPr>
          <w:numId w:val="1001"/>
          <w:ilvl w:val="0"/>
        </w:numPr>
      </w:pPr>
      <w:r>
        <w:t xml:space="preserve">Working with key internal departments (marketing, business management, field) to ensure that we are driving the right internal agenda across the business that inspires and guides our field teams across major corporate events</w:t>
      </w:r>
    </w:p>
    <w:p>
      <w:pPr>
        <w:pStyle w:val="Compact"/>
        <w:numPr>
          <w:numId w:val="1001"/>
          <w:ilvl w:val="0"/>
        </w:numPr>
      </w:pPr>
      <w:r>
        <w:t xml:space="preserve">Working across the subsidiary to gather data and content for internal and external communications</w:t>
      </w:r>
    </w:p>
    <w:p>
      <w:pPr>
        <w:pStyle w:val="Compact"/>
        <w:numPr>
          <w:numId w:val="1001"/>
          <w:ilvl w:val="0"/>
        </w:numPr>
      </w:pPr>
      <w:r>
        <w:t xml:space="preserve">Measure the effectiveness of your communications</w:t>
      </w:r>
    </w:p>
    <w:p>
      <w:pPr>
        <w:pStyle w:val="Compact"/>
        <w:numPr>
          <w:numId w:val="1001"/>
          <w:ilvl w:val="0"/>
        </w:numPr>
      </w:pPr>
      <w:r>
        <w:t xml:space="preserve">The ability to work effectively and gain respect of diverse groups, including executives, other executive staff, content and business owners, and event production teams</w:t>
      </w:r>
    </w:p>
    <w:p>
      <w:pPr>
        <w:pStyle w:val="Heading2"/>
      </w:pPr>
      <w:bookmarkStart w:id="23" w:name="qualifications-for-marketing-communications-manager"/>
      <w:r>
        <w:t xml:space="preserve">Qualifications for marketing communications manager</w:t>
      </w:r>
      <w:bookmarkEnd w:id="23"/>
    </w:p>
    <w:p>
      <w:pPr>
        <w:pStyle w:val="Compact"/>
        <w:numPr>
          <w:numId w:val="1002"/>
          <w:ilvl w:val="0"/>
        </w:numPr>
      </w:pPr>
      <w:r>
        <w:t xml:space="preserve">Bachelor degree, preferably in marketing or communications studies</w:t>
      </w:r>
    </w:p>
    <w:p>
      <w:pPr>
        <w:pStyle w:val="Compact"/>
        <w:numPr>
          <w:numId w:val="1002"/>
          <w:ilvl w:val="0"/>
        </w:numPr>
      </w:pPr>
      <w:r>
        <w:t xml:space="preserve">Proactive, innovative, creative, positive, articulate and professional</w:t>
      </w:r>
    </w:p>
    <w:p>
      <w:pPr>
        <w:pStyle w:val="Compact"/>
        <w:numPr>
          <w:numId w:val="1002"/>
          <w:ilvl w:val="0"/>
        </w:numPr>
      </w:pPr>
      <w:r>
        <w:t xml:space="preserve">Positive, can-do attitude, excited to build something, and confident taking on challenges to achieve objectives</w:t>
      </w:r>
    </w:p>
    <w:p>
      <w:pPr>
        <w:pStyle w:val="Compact"/>
        <w:numPr>
          <w:numId w:val="1002"/>
          <w:ilvl w:val="0"/>
        </w:numPr>
      </w:pPr>
      <w:r>
        <w:t xml:space="preserve">Analytical and intellectually curious, seeking to understand root causes</w:t>
      </w:r>
    </w:p>
    <w:p>
      <w:pPr>
        <w:pStyle w:val="Compact"/>
        <w:numPr>
          <w:numId w:val="1002"/>
          <w:ilvl w:val="0"/>
        </w:numPr>
      </w:pPr>
      <w:r>
        <w:t xml:space="preserve">Effective communicator, able to synthesize data and information so that it tells a compelling story that resonates with target audiences</w:t>
      </w:r>
    </w:p>
    <w:p>
      <w:pPr>
        <w:pStyle w:val="Compact"/>
        <w:numPr>
          <w:numId w:val="1002"/>
          <w:ilvl w:val="0"/>
        </w:numPr>
      </w:pPr>
      <w:r>
        <w:t xml:space="preserve">Minimum of two (2) years with social media and community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communic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communic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2021-10-28T18:39:47Z</dcterms:created>
  <dcterms:modified xsi:type="dcterms:W3CDTF">2021-10-28T18:39:47Z</dcterms:modified>
</cp:coreProperties>
</file>