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https://www.velvetjobs.com/job-descriptions/marketing-campaign-analyst</w:t>
        </w:r>
      </w:hyperlink>
    </w:p>
    <w:p>
      <w:pPr>
        <w:pStyle w:val="Heading1"/>
      </w:pPr>
      <w:bookmarkStart w:id="21" w:name="example-of-marketing-campaign-analyst-job-description"/>
      <w:r>
        <w:t xml:space="preserve">Example of Marketing / Campaign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marketing / campaign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campaign-analyst"/>
      <w:r>
        <w:t xml:space="preserve">Responsibilities for marketing / campaign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set measurable objectives pre-campaign</w:t>
      </w:r>
    </w:p>
    <w:p>
      <w:pPr>
        <w:pStyle w:val="Compact"/>
        <w:numPr>
          <w:numId w:val="1001"/>
          <w:ilvl w:val="0"/>
        </w:numPr>
      </w:pPr>
      <w:r>
        <w:t xml:space="preserve">Monitor and maximize campaign effectiveness in real-time, suggesting targeting and creative changes based on performance insights</w:t>
      </w:r>
    </w:p>
    <w:p>
      <w:pPr>
        <w:pStyle w:val="Compact"/>
        <w:numPr>
          <w:numId w:val="1001"/>
          <w:ilvl w:val="0"/>
        </w:numPr>
      </w:pPr>
      <w:r>
        <w:t xml:space="preserve">Synthesize results for campaign post-mortems</w:t>
      </w:r>
    </w:p>
    <w:p>
      <w:pPr>
        <w:pStyle w:val="Compact"/>
        <w:numPr>
          <w:numId w:val="1001"/>
          <w:ilvl w:val="0"/>
        </w:numPr>
      </w:pPr>
      <w:r>
        <w:t xml:space="preserve">Ensure that campaign learnings are converted into methodological improvements for future campaigns</w:t>
      </w:r>
    </w:p>
    <w:p>
      <w:pPr>
        <w:pStyle w:val="Compact"/>
        <w:numPr>
          <w:numId w:val="1001"/>
          <w:ilvl w:val="0"/>
        </w:numPr>
      </w:pPr>
      <w:r>
        <w:t xml:space="preserve">Act as the point of contact and support managing all remediation and Audit related tasks</w:t>
      </w:r>
    </w:p>
    <w:p>
      <w:pPr>
        <w:pStyle w:val="Compact"/>
        <w:numPr>
          <w:numId w:val="1001"/>
          <w:ilvl w:val="0"/>
        </w:numPr>
      </w:pPr>
      <w:r>
        <w:t xml:space="preserve">Support CMT Managers in providing consultative support as a Subject Matter Expert of the CMT capabilities and the overall promotion set-up process</w:t>
      </w:r>
    </w:p>
    <w:p>
      <w:pPr>
        <w:pStyle w:val="Compact"/>
        <w:numPr>
          <w:numId w:val="1001"/>
          <w:ilvl w:val="0"/>
        </w:numPr>
      </w:pPr>
      <w:r>
        <w:t xml:space="preserve">Support review of the off-shore operation process and implement continuous process improvements for high efficiency</w:t>
      </w:r>
    </w:p>
    <w:p>
      <w:pPr>
        <w:pStyle w:val="Compact"/>
        <w:numPr>
          <w:numId w:val="1001"/>
          <w:ilvl w:val="0"/>
        </w:numPr>
      </w:pPr>
      <w:r>
        <w:t xml:space="preserve">Work collaboratively across the Blue Box to drive campaign execution efficiencies, optimize processes, and increase user experience/satisfaction</w:t>
      </w:r>
    </w:p>
    <w:p>
      <w:pPr>
        <w:pStyle w:val="Compact"/>
        <w:numPr>
          <w:numId w:val="1001"/>
          <w:ilvl w:val="0"/>
        </w:numPr>
      </w:pPr>
      <w:r>
        <w:t xml:space="preserve">Map existing campaign execution timeline, identify biggest opportunities areas, and then work with appropriate teams on those opportunities</w:t>
      </w:r>
    </w:p>
    <w:p>
      <w:pPr>
        <w:pStyle w:val="Compact"/>
        <w:numPr>
          <w:numId w:val="1001"/>
          <w:ilvl w:val="0"/>
        </w:numPr>
      </w:pPr>
      <w:r>
        <w:t xml:space="preserve">Contribute strategic insights &amp; forward thinking ideas to evolve the marketing innovation and long-term technology strategy</w:t>
      </w:r>
    </w:p>
    <w:p>
      <w:pPr>
        <w:pStyle w:val="Heading2"/>
      </w:pPr>
      <w:bookmarkStart w:id="23" w:name="qualifications-for-marketing-campaign-analyst"/>
      <w:r>
        <w:t xml:space="preserve">Qualifications for marketing / campaign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using SQL, SAS (or equivalent) for data analysis</w:t>
      </w:r>
    </w:p>
    <w:p>
      <w:pPr>
        <w:pStyle w:val="Compact"/>
        <w:numPr>
          <w:numId w:val="1002"/>
          <w:ilvl w:val="0"/>
        </w:numPr>
      </w:pPr>
      <w:r>
        <w:t xml:space="preserve">BA/BS in Mathematics, Economics, Marketing, Computer Science, Information Technology or related field</w:t>
      </w:r>
    </w:p>
    <w:p>
      <w:pPr>
        <w:pStyle w:val="Compact"/>
        <w:numPr>
          <w:numId w:val="1002"/>
          <w:ilvl w:val="0"/>
        </w:numPr>
      </w:pPr>
      <w:r>
        <w:t xml:space="preserve">2+ years experience with IBM/Unica Campaign required</w:t>
      </w:r>
    </w:p>
    <w:p>
      <w:pPr>
        <w:pStyle w:val="Compact"/>
        <w:numPr>
          <w:numId w:val="1002"/>
          <w:ilvl w:val="0"/>
        </w:numPr>
      </w:pPr>
      <w:r>
        <w:t xml:space="preserve">2+ years experience with SQL, SAS, Tableau, or similar</w:t>
      </w:r>
    </w:p>
    <w:p>
      <w:pPr>
        <w:pStyle w:val="Compact"/>
        <w:numPr>
          <w:numId w:val="1002"/>
          <w:ilvl w:val="0"/>
        </w:numPr>
      </w:pPr>
      <w:r>
        <w:t xml:space="preserve">Experienced in managing campaigns from planning to execution to tracking</w:t>
      </w:r>
    </w:p>
    <w:p>
      <w:pPr>
        <w:pStyle w:val="Compact"/>
        <w:numPr>
          <w:numId w:val="1002"/>
          <w:ilvl w:val="0"/>
        </w:numPr>
      </w:pPr>
      <w:r>
        <w:t xml:space="preserve">Advance proficiency in BI tools (IBM Unica, IBM Spotfire, Tableau, SAS), Microsoft product suite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campaig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campaig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2021-10-28T12:50:57Z</dcterms:created>
  <dcterms:modified xsi:type="dcterms:W3CDTF">2021-10-28T12:50:57Z</dcterms:modified>
</cp:coreProperties>
</file>