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https://www.velvetjobs.com/job-descriptions/market-intelligence</w:t>
        </w:r>
      </w:hyperlink>
    </w:p>
    <w:p>
      <w:pPr>
        <w:pStyle w:val="Heading1"/>
      </w:pPr>
      <w:bookmarkStart w:id="21" w:name="example-of-market-intelligence-job-description"/>
      <w:r>
        <w:t xml:space="preserve">Example of Market Intelligence Job Description</w:t>
      </w:r>
      <w:bookmarkEnd w:id="21"/>
    </w:p>
    <w:p>
      <w:pPr>
        <w:pStyle w:val="Compact"/>
      </w:pPr>
      <w:r>
        <w:t xml:space="preserve">Our company is growing rapidly and is looking to fill the role of market intelligence.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-intelligence"/>
      <w:r>
        <w:t xml:space="preserve">Responsibilities for market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analysis of the data provided by syndicated market research companies (product shipments, purchase/usage behavior, ) to identify trends and insights that can affect company planning and decision making</w:t>
      </w:r>
    </w:p>
    <w:p>
      <w:pPr>
        <w:pStyle w:val="Compact"/>
        <w:numPr>
          <w:numId w:val="1001"/>
          <w:ilvl w:val="0"/>
        </w:numPr>
      </w:pPr>
      <w:r>
        <w:t xml:space="preserve">Within the DMEL 2020 Strategy evaluate the future pricing opportunities within the region to ensure that aspirational sales volumes can be achieved</w:t>
      </w:r>
    </w:p>
    <w:p>
      <w:pPr>
        <w:pStyle w:val="Compact"/>
        <w:numPr>
          <w:numId w:val="1001"/>
          <w:ilvl w:val="0"/>
        </w:numPr>
      </w:pPr>
      <w:r>
        <w:t xml:space="preserve">Lead the pricing study process in cooperation with the respective service provider</w:t>
      </w:r>
    </w:p>
    <w:p>
      <w:pPr>
        <w:pStyle w:val="Compact"/>
        <w:numPr>
          <w:numId w:val="1001"/>
          <w:ilvl w:val="0"/>
        </w:numPr>
      </w:pPr>
      <w:r>
        <w:t xml:space="preserve">Ensure and control that pricing executives evaluate the data</w:t>
      </w:r>
    </w:p>
    <w:p>
      <w:pPr>
        <w:pStyle w:val="Compact"/>
        <w:numPr>
          <w:numId w:val="1001"/>
          <w:ilvl w:val="0"/>
        </w:numPr>
      </w:pPr>
      <w:r>
        <w:t xml:space="preserve">Prepare management information and presentation</w:t>
      </w:r>
    </w:p>
    <w:p>
      <w:pPr>
        <w:pStyle w:val="Compact"/>
        <w:numPr>
          <w:numId w:val="1001"/>
          <w:ilvl w:val="0"/>
        </w:numPr>
      </w:pPr>
      <w:r>
        <w:t xml:space="preserve">Ensure that pricing information is available and analysed in a timely manner for all newly launched competitor vehicles</w:t>
      </w:r>
    </w:p>
    <w:p>
      <w:pPr>
        <w:pStyle w:val="Compact"/>
        <w:numPr>
          <w:numId w:val="1001"/>
          <w:ilvl w:val="0"/>
        </w:numPr>
      </w:pPr>
      <w:r>
        <w:t xml:space="preserve">GD orderings / Take-Rate Analysis</w:t>
      </w:r>
    </w:p>
    <w:p>
      <w:pPr>
        <w:pStyle w:val="Compact"/>
        <w:numPr>
          <w:numId w:val="1001"/>
          <w:ilvl w:val="0"/>
        </w:numPr>
      </w:pPr>
      <w:r>
        <w:t xml:space="preserve">Initiate the regular creation of Take-Rate Analysis on qualitative and quantitative basis</w:t>
      </w:r>
    </w:p>
    <w:p>
      <w:pPr>
        <w:pStyle w:val="Compact"/>
        <w:numPr>
          <w:numId w:val="1001"/>
          <w:ilvl w:val="0"/>
        </w:numPr>
      </w:pPr>
      <w:r>
        <w:t xml:space="preserve">Presentation of results to DMEL Senior Management and Director</w:t>
      </w:r>
    </w:p>
    <w:p>
      <w:pPr>
        <w:pStyle w:val="Compact"/>
        <w:numPr>
          <w:numId w:val="1001"/>
          <w:ilvl w:val="0"/>
        </w:numPr>
      </w:pPr>
      <w:r>
        <w:t xml:space="preserve">Support with recommendations potentials and necessary action plans</w:t>
      </w:r>
    </w:p>
    <w:p>
      <w:pPr>
        <w:pStyle w:val="Heading2"/>
      </w:pPr>
      <w:bookmarkStart w:id="23" w:name="qualifications-for-market-intelligence"/>
      <w:r>
        <w:t xml:space="preserve">Qualifications for market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demonstrated experience in preparing and participating in materials for senior leaders on strategy and matters of significance</w:t>
      </w:r>
    </w:p>
    <w:p>
      <w:pPr>
        <w:pStyle w:val="Compact"/>
        <w:numPr>
          <w:numId w:val="1002"/>
          <w:ilvl w:val="0"/>
        </w:numPr>
      </w:pPr>
      <w:r>
        <w:t xml:space="preserve">Deeply analytical with quantitative and qualitative data – framing and conducting analysis, market modeling</w:t>
      </w:r>
    </w:p>
    <w:p>
      <w:pPr>
        <w:pStyle w:val="Compact"/>
        <w:numPr>
          <w:numId w:val="1002"/>
          <w:ilvl w:val="0"/>
        </w:numPr>
      </w:pPr>
      <w:r>
        <w:t xml:space="preserve">Bachelor’s Degree in Technology or Finance is required</w:t>
      </w:r>
    </w:p>
    <w:p>
      <w:pPr>
        <w:pStyle w:val="Compact"/>
        <w:numPr>
          <w:numId w:val="1002"/>
          <w:ilvl w:val="0"/>
        </w:numPr>
      </w:pPr>
      <w:r>
        <w:t xml:space="preserve">Monitor, acquire, analyze, develop and distribute information about the industry and our competitors, and their actions, through a variety of weekly, monthly, semi-annual, annual and one-off publications and presentations</w:t>
      </w:r>
    </w:p>
    <w:p>
      <w:pPr>
        <w:pStyle w:val="Compact"/>
        <w:numPr>
          <w:numId w:val="1002"/>
          <w:ilvl w:val="0"/>
        </w:numPr>
      </w:pPr>
      <w:r>
        <w:t xml:space="preserve">Manage the acquisition and upkeep of both internal and external information resources, and a historical library of industry and competitive data, for use by company employees</w:t>
      </w:r>
    </w:p>
    <w:p>
      <w:pPr>
        <w:pStyle w:val="Compact"/>
        <w:numPr>
          <w:numId w:val="1002"/>
          <w:ilvl w:val="0"/>
        </w:numPr>
      </w:pPr>
      <w:r>
        <w:t xml:space="preserve">5+ years’ experience in field of Consumer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2021-10-28T18:39:40Z</dcterms:created>
  <dcterms:modified xsi:type="dcterms:W3CDTF">2021-10-28T18:39:40Z</dcterms:modified>
</cp:coreProperties>
</file>