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https://www.velvetjobs.com/job-descriptions/market-intelligence</w:t>
        </w:r>
      </w:hyperlink>
    </w:p>
    <w:p>
      <w:pPr>
        <w:pStyle w:val="Heading1"/>
      </w:pPr>
      <w:bookmarkStart w:id="21" w:name="example-of-market-intelligence-job-description"/>
      <w:r>
        <w:t xml:space="preserve">Example of Market Intelligence Job Description</w:t>
      </w:r>
      <w:bookmarkEnd w:id="21"/>
    </w:p>
    <w:p>
      <w:pPr>
        <w:pStyle w:val="Compact"/>
      </w:pPr>
      <w:r>
        <w:t xml:space="preserve">Our innovative and growing company is looking for a market intelligence.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-intelligence"/>
      <w:r>
        <w:t xml:space="preserve">Responsibilities for market intelligence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Manager will perform market research on the following topics, with a special focus on a number of countries in EMEA</w:t>
      </w:r>
    </w:p>
    <w:p>
      <w:pPr>
        <w:pStyle w:val="Compact"/>
        <w:numPr>
          <w:numId w:val="1001"/>
          <w:ilvl w:val="0"/>
        </w:numPr>
      </w:pPr>
      <w:r>
        <w:t xml:space="preserve">Manage internal team and offshore team of analysts and support staff</w:t>
      </w:r>
    </w:p>
    <w:p>
      <w:pPr>
        <w:pStyle w:val="Compact"/>
        <w:numPr>
          <w:numId w:val="1001"/>
          <w:ilvl w:val="0"/>
        </w:numPr>
      </w:pPr>
      <w:r>
        <w:t xml:space="preserve">On-going business decision support</w:t>
      </w:r>
    </w:p>
    <w:p>
      <w:pPr>
        <w:pStyle w:val="Compact"/>
        <w:numPr>
          <w:numId w:val="1001"/>
          <w:ilvl w:val="0"/>
        </w:numPr>
      </w:pPr>
      <w:r>
        <w:t xml:space="preserve">M&amp;A activity and/or organic investments</w:t>
      </w:r>
    </w:p>
    <w:p>
      <w:pPr>
        <w:pStyle w:val="Compact"/>
        <w:numPr>
          <w:numId w:val="1001"/>
          <w:ilvl w:val="0"/>
        </w:numPr>
      </w:pPr>
      <w:r>
        <w:t xml:space="preserve">Determine priority areas for primary research</w:t>
      </w:r>
    </w:p>
    <w:p>
      <w:pPr>
        <w:pStyle w:val="Compact"/>
        <w:numPr>
          <w:numId w:val="1001"/>
          <w:ilvl w:val="0"/>
        </w:numPr>
      </w:pPr>
      <w:r>
        <w:t xml:space="preserve">Comprehensive market analytics for both current and identified new development markets including market share and market growth rates</w:t>
      </w:r>
    </w:p>
    <w:p>
      <w:pPr>
        <w:pStyle w:val="Compact"/>
        <w:numPr>
          <w:numId w:val="1001"/>
          <w:ilvl w:val="0"/>
        </w:numPr>
      </w:pPr>
      <w:r>
        <w:t xml:space="preserve">Ongoing competitive intelligence gathering including risks and opportunities for growth in various markets</w:t>
      </w:r>
    </w:p>
    <w:p>
      <w:pPr>
        <w:pStyle w:val="Compact"/>
        <w:numPr>
          <w:numId w:val="1001"/>
          <w:ilvl w:val="0"/>
        </w:numPr>
      </w:pPr>
      <w:r>
        <w:t xml:space="preserve">Utilizing applicable market analysis, identify new development projects nationally, with focus on select markets as directed</w:t>
      </w:r>
    </w:p>
    <w:p>
      <w:pPr>
        <w:pStyle w:val="Compact"/>
        <w:numPr>
          <w:numId w:val="1001"/>
          <w:ilvl w:val="0"/>
        </w:numPr>
      </w:pPr>
      <w:r>
        <w:t xml:space="preserve">Being a subject matter expert in national residential development, market conditions, industry trends, historical performance and future prospects</w:t>
      </w:r>
    </w:p>
    <w:p>
      <w:pPr>
        <w:pStyle w:val="Compact"/>
        <w:numPr>
          <w:numId w:val="1001"/>
          <w:ilvl w:val="0"/>
        </w:numPr>
      </w:pPr>
      <w:r>
        <w:t xml:space="preserve">Complete market assessments of various medical specialties on a request basis in order to create basic market information</w:t>
      </w:r>
    </w:p>
    <w:p>
      <w:pPr>
        <w:pStyle w:val="Heading2"/>
      </w:pPr>
      <w:bookmarkStart w:id="23" w:name="qualifications-for-market-intelligence"/>
      <w:r>
        <w:t xml:space="preserve">Qualifications for market intelligence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Degree in Business Administration (Finance, Economics, Statistics, or related field) preferred</w:t>
      </w:r>
    </w:p>
    <w:p>
      <w:pPr>
        <w:pStyle w:val="Compact"/>
        <w:numPr>
          <w:numId w:val="1002"/>
          <w:ilvl w:val="0"/>
        </w:numPr>
      </w:pPr>
      <w:r>
        <w:t xml:space="preserve">Familiarity with MicroStrategy, Tableau, Access and databases a plus</w:t>
      </w:r>
    </w:p>
    <w:p>
      <w:pPr>
        <w:pStyle w:val="Compact"/>
        <w:numPr>
          <w:numId w:val="1002"/>
          <w:ilvl w:val="0"/>
        </w:numPr>
      </w:pPr>
      <w:r>
        <w:t xml:space="preserve">Professional experience in analytical/quantitative business, go-to-market analytics, operations, science, or engineering</w:t>
      </w:r>
    </w:p>
    <w:p>
      <w:pPr>
        <w:pStyle w:val="Compact"/>
        <w:numPr>
          <w:numId w:val="1002"/>
          <w:ilvl w:val="0"/>
        </w:numPr>
      </w:pPr>
      <w:r>
        <w:t xml:space="preserve">Intellectual curiosity and analytical skills in areas of high complexity</w:t>
      </w:r>
    </w:p>
    <w:p>
      <w:pPr>
        <w:pStyle w:val="Compact"/>
        <w:numPr>
          <w:numId w:val="1002"/>
          <w:ilvl w:val="0"/>
        </w:numPr>
      </w:pPr>
      <w:r>
        <w:t xml:space="preserve">Ongoing self-education and staying abreast of key regulations and industry trends to ensure appropriate context is applied to analyses</w:t>
      </w:r>
    </w:p>
    <w:p>
      <w:pPr>
        <w:pStyle w:val="Compact"/>
        <w:numPr>
          <w:numId w:val="1002"/>
          <w:ilvl w:val="0"/>
        </w:numPr>
      </w:pPr>
      <w:r>
        <w:t xml:space="preserve">Ability to collaborate and develop/maintain relationships within the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intellige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intellige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2021-10-28T13:16:27Z</dcterms:created>
  <dcterms:modified xsi:type="dcterms:W3CDTF">2021-10-28T13:16:27Z</dcterms:modified>
</cp:coreProperties>
</file>