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https://www.velvetjobs.com/job-descriptions/market-associate</w:t>
        </w:r>
      </w:hyperlink>
    </w:p>
    <w:p>
      <w:pPr>
        <w:pStyle w:val="Heading1"/>
      </w:pPr>
      <w:bookmarkStart w:id="21" w:name="example-of-market-associate-job-description"/>
      <w:r>
        <w:t xml:space="preserve">Example of Market Associate Job Description</w:t>
      </w:r>
      <w:bookmarkEnd w:id="21"/>
    </w:p>
    <w:p>
      <w:pPr>
        <w:pStyle w:val="Compact"/>
      </w:pPr>
      <w:r>
        <w:t xml:space="preserve">Our company is growing rapidly and is hiring for a market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market-associate"/>
      <w:r>
        <w:t xml:space="preserve">Responsibilities for market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 on sales and marketing outcomes (procedures, market shares, market evolution, ASP)</w:t>
      </w:r>
    </w:p>
    <w:p>
      <w:pPr>
        <w:pStyle w:val="Compact"/>
        <w:numPr>
          <w:numId w:val="1001"/>
          <w:ilvl w:val="0"/>
        </w:numPr>
      </w:pPr>
      <w:r>
        <w:t xml:space="preserve">The Market Access Associate will work closely with our cross-functional Baltic (Lithuania, Latvia, Estonia) commercial teams, and will also liaise with external partners Healthcare Organizations, Public and Governmental Institutions</w:t>
      </w:r>
    </w:p>
    <w:p>
      <w:pPr>
        <w:pStyle w:val="Compact"/>
        <w:numPr>
          <w:numId w:val="1001"/>
          <w:ilvl w:val="0"/>
        </w:numPr>
      </w:pPr>
      <w:r>
        <w:t xml:space="preserve">Lead and support operational initiatives contributing to the success and growth of the Market Impact practice – ex</w:t>
      </w:r>
    </w:p>
    <w:p>
      <w:pPr>
        <w:pStyle w:val="Compact"/>
        <w:numPr>
          <w:numId w:val="1001"/>
          <w:ilvl w:val="0"/>
        </w:numPr>
      </w:pPr>
      <w:r>
        <w:t xml:space="preserve">Managing the day to day relationships with alternative research providers and third party support vendor (Doneplus)</w:t>
      </w:r>
    </w:p>
    <w:p>
      <w:pPr>
        <w:pStyle w:val="Compact"/>
        <w:numPr>
          <w:numId w:val="1001"/>
          <w:ilvl w:val="0"/>
        </w:numPr>
      </w:pPr>
      <w:r>
        <w:t xml:space="preserve">Perform day to day processing of accounts payable transactions related to market data vendors</w:t>
      </w:r>
    </w:p>
    <w:p>
      <w:pPr>
        <w:pStyle w:val="Compact"/>
        <w:numPr>
          <w:numId w:val="1001"/>
          <w:ilvl w:val="0"/>
        </w:numPr>
      </w:pPr>
      <w:r>
        <w:t xml:space="preserve">Verify invoices are properly allocated by investment team and entered into general ledger in a timely manner</w:t>
      </w:r>
    </w:p>
    <w:p>
      <w:pPr>
        <w:pStyle w:val="Compact"/>
        <w:numPr>
          <w:numId w:val="1001"/>
          <w:ilvl w:val="0"/>
        </w:numPr>
      </w:pPr>
      <w:r>
        <w:t xml:space="preserve">Work with broker relations on opportunities to reduce costs and minimize number of providers</w:t>
      </w:r>
    </w:p>
    <w:p>
      <w:pPr>
        <w:pStyle w:val="Compact"/>
        <w:numPr>
          <w:numId w:val="1001"/>
          <w:ilvl w:val="0"/>
        </w:numPr>
      </w:pPr>
      <w:r>
        <w:t xml:space="preserve">Educate and provide solutions to improve accounts payable processes related to investment team allocations evaluate technology/process improvements to control costs</w:t>
      </w:r>
    </w:p>
    <w:p>
      <w:pPr>
        <w:pStyle w:val="Compact"/>
        <w:numPr>
          <w:numId w:val="1001"/>
          <w:ilvl w:val="0"/>
        </w:numPr>
      </w:pPr>
      <w:r>
        <w:t xml:space="preserve">Work with the Management Accounting team on ad hoc projects as it relates to both Accounts Payable and the implementation of Workday process improvements</w:t>
      </w:r>
    </w:p>
    <w:p>
      <w:pPr>
        <w:pStyle w:val="Compact"/>
        <w:numPr>
          <w:numId w:val="1001"/>
          <w:ilvl w:val="0"/>
        </w:numPr>
      </w:pPr>
      <w:r>
        <w:t xml:space="preserve">Works with the Circulation Department on circulation planning</w:t>
      </w:r>
    </w:p>
    <w:p>
      <w:pPr>
        <w:pStyle w:val="Heading2"/>
      </w:pPr>
      <w:bookmarkStart w:id="23" w:name="qualifications-for-market-associate"/>
      <w:r>
        <w:t xml:space="preserve">Qualifications for market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work in a team environment working on several independent assignments</w:t>
      </w:r>
    </w:p>
    <w:p>
      <w:pPr>
        <w:pStyle w:val="Compact"/>
        <w:numPr>
          <w:numId w:val="1002"/>
          <w:ilvl w:val="0"/>
        </w:numPr>
      </w:pPr>
      <w:r>
        <w:t xml:space="preserve">At least Bachelor's/College Degree in Business Studies, Administration, Management, Marketing or equivalent</w:t>
      </w:r>
    </w:p>
    <w:p>
      <w:pPr>
        <w:pStyle w:val="Compact"/>
        <w:numPr>
          <w:numId w:val="1002"/>
          <w:ilvl w:val="0"/>
        </w:numPr>
      </w:pPr>
      <w:r>
        <w:t xml:space="preserve">Professional experience in reports analysis preferred but not required</w:t>
      </w:r>
    </w:p>
    <w:p>
      <w:pPr>
        <w:pStyle w:val="Compact"/>
        <w:numPr>
          <w:numId w:val="1002"/>
          <w:ilvl w:val="0"/>
        </w:numPr>
      </w:pPr>
      <w:r>
        <w:t xml:space="preserve">Willing to work on rotating or graveyard shifts</w:t>
      </w:r>
    </w:p>
    <w:p>
      <w:pPr>
        <w:pStyle w:val="Compact"/>
        <w:numPr>
          <w:numId w:val="1002"/>
          <w:ilvl w:val="0"/>
        </w:numPr>
      </w:pPr>
      <w:r>
        <w:t xml:space="preserve">Basic Knowledge in Microsoft Office Applications (particularly Excel, Access not required, Word and Outlook)</w:t>
      </w:r>
    </w:p>
    <w:p>
      <w:pPr>
        <w:pStyle w:val="Compact"/>
        <w:numPr>
          <w:numId w:val="1002"/>
          <w:ilvl w:val="0"/>
        </w:numPr>
      </w:pPr>
      <w:r>
        <w:t xml:space="preserve">Above average Spoken and written English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rket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rket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2021-10-28T12:56:08Z</dcterms:created>
  <dcterms:modified xsi:type="dcterms:W3CDTF">2021-10-28T12:56:08Z</dcterms:modified>
</cp:coreProperties>
</file>