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https://www.velvetjobs.com/job-descriptions/marcom-specialist</w:t>
        </w:r>
      </w:hyperlink>
    </w:p>
    <w:p>
      <w:pPr>
        <w:pStyle w:val="Heading1"/>
      </w:pPr>
      <w:bookmarkStart w:id="21" w:name="example-of-marcom-specialist-job-description"/>
      <w:r>
        <w:t xml:space="preserve">Example of Marcom Specialist Job Description</w:t>
      </w:r>
      <w:bookmarkEnd w:id="21"/>
    </w:p>
    <w:p>
      <w:pPr>
        <w:pStyle w:val="Compact"/>
      </w:pPr>
      <w:r>
        <w:t xml:space="preserve">Our company is searching for experienced candidates for the position of marcom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com-specialist"/>
      <w:r>
        <w:t xml:space="preserve">Responsibilities for marcom specialist</w:t>
      </w:r>
      <w:bookmarkEnd w:id="22"/>
    </w:p>
    <w:p>
      <w:pPr>
        <w:pStyle w:val="Compact"/>
        <w:numPr>
          <w:numId w:val="1001"/>
          <w:ilvl w:val="0"/>
        </w:numPr>
      </w:pPr>
      <w:r>
        <w:t xml:space="preserve">Provide support for preferred vendors programs by generating contents they would need to help promote our products</w:t>
      </w:r>
    </w:p>
    <w:p>
      <w:pPr>
        <w:pStyle w:val="Compact"/>
        <w:numPr>
          <w:numId w:val="1001"/>
          <w:ilvl w:val="0"/>
        </w:numPr>
      </w:pPr>
      <w:r>
        <w:t xml:space="preserve">Work closely with PR, social media, and event leaders to establish and expand our brand throughout key Asian markets from different channels</w:t>
      </w:r>
    </w:p>
    <w:p>
      <w:pPr>
        <w:pStyle w:val="Compact"/>
        <w:numPr>
          <w:numId w:val="1001"/>
          <w:ilvl w:val="0"/>
        </w:numPr>
      </w:pPr>
      <w:r>
        <w:t xml:space="preserve">Support other marketing communications activities as needed</w:t>
      </w:r>
    </w:p>
    <w:p>
      <w:pPr>
        <w:pStyle w:val="Compact"/>
        <w:numPr>
          <w:numId w:val="1001"/>
          <w:ilvl w:val="0"/>
        </w:numPr>
      </w:pPr>
      <w:r>
        <w:t xml:space="preserve">Coordinate, create, write and place press releases, technical stories and case histories by working with product managers, market leaders and agency</w:t>
      </w:r>
    </w:p>
    <w:p>
      <w:pPr>
        <w:pStyle w:val="Compact"/>
        <w:numPr>
          <w:numId w:val="1001"/>
          <w:ilvl w:val="0"/>
        </w:numPr>
      </w:pPr>
      <w:r>
        <w:t xml:space="preserve">Support trade shows by planning, coordinating and implementing logistics with product manager(s) and/or sales force</w:t>
      </w:r>
    </w:p>
    <w:p>
      <w:pPr>
        <w:pStyle w:val="Compact"/>
        <w:numPr>
          <w:numId w:val="1001"/>
          <w:ilvl w:val="0"/>
        </w:numPr>
      </w:pPr>
      <w:r>
        <w:t xml:space="preserve">Coordinate activities and projects with outside vendors including advertising agency, literature fulfillment, printers</w:t>
      </w:r>
    </w:p>
    <w:p>
      <w:pPr>
        <w:pStyle w:val="Compact"/>
        <w:numPr>
          <w:numId w:val="1001"/>
          <w:ilvl w:val="0"/>
        </w:numPr>
      </w:pPr>
      <w:r>
        <w:t xml:space="preserve">Works closely with global product line marketing teams to inject regional EMEA requirements into global campaign design</w:t>
      </w:r>
    </w:p>
    <w:p>
      <w:pPr>
        <w:pStyle w:val="Compact"/>
        <w:numPr>
          <w:numId w:val="1001"/>
          <w:ilvl w:val="0"/>
        </w:numPr>
      </w:pPr>
      <w:r>
        <w:t xml:space="preserve">Designs multi-tactic campaigns to achieve program objectives defined by the Marketing Program Manager and creates and maintains the campaign brief / campaign calendar</w:t>
      </w:r>
    </w:p>
    <w:p>
      <w:pPr>
        <w:pStyle w:val="Compact"/>
        <w:numPr>
          <w:numId w:val="1001"/>
          <w:ilvl w:val="0"/>
        </w:numPr>
      </w:pPr>
      <w:r>
        <w:t xml:space="preserve">Works with global market segment and product line marketing teams to inject SAPK requirements into global campaign design</w:t>
      </w:r>
    </w:p>
    <w:p>
      <w:pPr>
        <w:pStyle w:val="Compact"/>
        <w:numPr>
          <w:numId w:val="1001"/>
          <w:ilvl w:val="0"/>
        </w:numPr>
      </w:pPr>
      <w:r>
        <w:t xml:space="preserve">Partners closely with the SAPK Country Event Support Team and Agilent partners on campaign execution</w:t>
      </w:r>
    </w:p>
    <w:p>
      <w:pPr>
        <w:pStyle w:val="Heading2"/>
      </w:pPr>
      <w:bookmarkStart w:id="23" w:name="qualifications-for-marcom-specialist"/>
      <w:r>
        <w:t xml:space="preserve">Qualifications for marcom specialist</w:t>
      </w:r>
      <w:bookmarkEnd w:id="23"/>
    </w:p>
    <w:p>
      <w:pPr>
        <w:pStyle w:val="Compact"/>
        <w:numPr>
          <w:numId w:val="1002"/>
          <w:ilvl w:val="0"/>
        </w:numPr>
      </w:pPr>
      <w:r>
        <w:t xml:space="preserve">Bachelor or Master degree in Marketing or comparable education</w:t>
      </w:r>
    </w:p>
    <w:p>
      <w:pPr>
        <w:pStyle w:val="Compact"/>
        <w:numPr>
          <w:numId w:val="1002"/>
          <w:ilvl w:val="0"/>
        </w:numPr>
      </w:pPr>
      <w:r>
        <w:t xml:space="preserve">2-4 years of extensive marcom experience with demonstrated digital marketing expertise</w:t>
      </w:r>
    </w:p>
    <w:p>
      <w:pPr>
        <w:pStyle w:val="Compact"/>
        <w:numPr>
          <w:numId w:val="1002"/>
          <w:ilvl w:val="0"/>
        </w:numPr>
      </w:pPr>
      <w:r>
        <w:t xml:space="preserve">Demonstrated ability to successfully collaborate in a remote (virtual) team - being part of a multinational matrix organization</w:t>
      </w:r>
    </w:p>
    <w:p>
      <w:pPr>
        <w:pStyle w:val="Compact"/>
        <w:numPr>
          <w:numId w:val="1002"/>
          <w:ilvl w:val="0"/>
        </w:numPr>
      </w:pPr>
      <w:r>
        <w:t xml:space="preserve">Demonstrated project management skills - working with internal team members and external partners (creative agencies, suppliers)</w:t>
      </w:r>
    </w:p>
    <w:p>
      <w:pPr>
        <w:pStyle w:val="Compact"/>
        <w:numPr>
          <w:numId w:val="1002"/>
          <w:ilvl w:val="0"/>
        </w:numPr>
      </w:pPr>
      <w:r>
        <w:t xml:space="preserve">Strong and fast learner - self-driven attitude to quickly integrate into a multi country / multi segments marketing organization</w:t>
      </w:r>
    </w:p>
    <w:p>
      <w:pPr>
        <w:pStyle w:val="Compact"/>
        <w:numPr>
          <w:numId w:val="1002"/>
          <w:ilvl w:val="0"/>
        </w:numPr>
      </w:pPr>
      <w:r>
        <w:t xml:space="preserve">The candidates must have strong English skill including verbal communication and Chinese translation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com-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com-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2021-10-28T18:32:18Z</dcterms:created>
  <dcterms:modified xsi:type="dcterms:W3CDTF">2021-10-28T18:32:18Z</dcterms:modified>
</cp:coreProperties>
</file>