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https://www.velvetjobs.com/job-descriptions/marcom-manager</w:t>
        </w:r>
      </w:hyperlink>
    </w:p>
    <w:p>
      <w:pPr>
        <w:pStyle w:val="Heading1"/>
      </w:pPr>
      <w:bookmarkStart w:id="21" w:name="example-of-marcom-manager-job-description"/>
      <w:r>
        <w:t xml:space="preserve">Example of Marcom Manager Job Description</w:t>
      </w:r>
      <w:bookmarkEnd w:id="21"/>
    </w:p>
    <w:p>
      <w:pPr>
        <w:pStyle w:val="Compact"/>
      </w:pPr>
      <w:r>
        <w:t xml:space="preserve">Our company is looking for a marcom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rcom-manager"/>
      <w:r>
        <w:t xml:space="preserve">Responsibilities for marcom manager</w:t>
      </w:r>
      <w:bookmarkEnd w:id="22"/>
    </w:p>
    <w:p>
      <w:pPr>
        <w:pStyle w:val="Compact"/>
        <w:numPr>
          <w:numId w:val="1001"/>
          <w:ilvl w:val="0"/>
        </w:numPr>
      </w:pPr>
      <w:r>
        <w:t xml:space="preserve">Develop and execute best-in-class digital marketing campaigns and ensure synergy with offline activities</w:t>
      </w:r>
    </w:p>
    <w:p>
      <w:pPr>
        <w:pStyle w:val="Compact"/>
        <w:numPr>
          <w:numId w:val="1001"/>
          <w:ilvl w:val="0"/>
        </w:numPr>
      </w:pPr>
      <w:r>
        <w:t xml:space="preserve">Measure effectiveness and efficiency of digital marketing activities</w:t>
      </w:r>
    </w:p>
    <w:p>
      <w:pPr>
        <w:pStyle w:val="Compact"/>
        <w:numPr>
          <w:numId w:val="1001"/>
          <w:ilvl w:val="0"/>
        </w:numPr>
      </w:pPr>
      <w:r>
        <w:t xml:space="preserve">All digital campaign delivery on target &amp; meet KPI</w:t>
      </w:r>
    </w:p>
    <w:p>
      <w:pPr>
        <w:pStyle w:val="Compact"/>
        <w:numPr>
          <w:numId w:val="1001"/>
          <w:ilvl w:val="0"/>
        </w:numPr>
      </w:pPr>
      <w:r>
        <w:t xml:space="preserve">Good management of the budget</w:t>
      </w:r>
    </w:p>
    <w:p>
      <w:pPr>
        <w:pStyle w:val="Compact"/>
        <w:numPr>
          <w:numId w:val="1001"/>
          <w:ilvl w:val="0"/>
        </w:numPr>
      </w:pPr>
      <w:r>
        <w:t xml:space="preserve">Good collaboration with external and internal team</w:t>
      </w:r>
    </w:p>
    <w:p>
      <w:pPr>
        <w:pStyle w:val="Compact"/>
        <w:numPr>
          <w:numId w:val="1001"/>
          <w:ilvl w:val="0"/>
        </w:numPr>
      </w:pPr>
      <w:r>
        <w:t xml:space="preserve">Represents the business unit in a variety of Corporate councils</w:t>
      </w:r>
    </w:p>
    <w:p>
      <w:pPr>
        <w:pStyle w:val="Compact"/>
        <w:numPr>
          <w:numId w:val="1001"/>
          <w:ilvl w:val="0"/>
        </w:numPr>
      </w:pPr>
      <w:r>
        <w:t xml:space="preserve">Provides direction to the Global Marketing Communications support services</w:t>
      </w:r>
    </w:p>
    <w:p>
      <w:pPr>
        <w:pStyle w:val="Compact"/>
        <w:numPr>
          <w:numId w:val="1001"/>
          <w:ilvl w:val="0"/>
        </w:numPr>
      </w:pPr>
      <w:r>
        <w:t xml:space="preserve">Supports and coordinates, as required by the organization, in-house events utilizing various media forms – ie, graphic design, artwork, audio, video and any other forms/styles of communication technologies</w:t>
      </w:r>
    </w:p>
    <w:p>
      <w:pPr>
        <w:pStyle w:val="Compact"/>
        <w:numPr>
          <w:numId w:val="1001"/>
          <w:ilvl w:val="0"/>
        </w:numPr>
      </w:pPr>
      <w:r>
        <w:t xml:space="preserve">Coordinates all MARCOM-related activity for the Houston Visitor Center and will serve as the customer-facing contact for all Actuation Technologies visitors, providing organizational and technical information</w:t>
      </w:r>
    </w:p>
    <w:p>
      <w:pPr>
        <w:pStyle w:val="Compact"/>
        <w:numPr>
          <w:numId w:val="1001"/>
          <w:ilvl w:val="0"/>
        </w:numPr>
      </w:pPr>
      <w:r>
        <w:t xml:space="preserve">Responsible for the full customer digital experience including design, implementation, tracking and improvement</w:t>
      </w:r>
    </w:p>
    <w:p>
      <w:pPr>
        <w:pStyle w:val="Heading2"/>
      </w:pPr>
      <w:bookmarkStart w:id="23" w:name="qualifications-for-marcom-manager"/>
      <w:r>
        <w:t xml:space="preserve">Qualifications for marcom manager</w:t>
      </w:r>
      <w:bookmarkEnd w:id="23"/>
    </w:p>
    <w:p>
      <w:pPr>
        <w:pStyle w:val="Compact"/>
        <w:numPr>
          <w:numId w:val="1002"/>
          <w:ilvl w:val="0"/>
        </w:numPr>
      </w:pPr>
      <w:r>
        <w:t xml:space="preserve">Candidates having good press and media contact would be given preference</w:t>
      </w:r>
    </w:p>
    <w:p>
      <w:pPr>
        <w:pStyle w:val="Compact"/>
        <w:numPr>
          <w:numId w:val="1002"/>
          <w:ilvl w:val="0"/>
        </w:numPr>
      </w:pPr>
      <w:r>
        <w:t xml:space="preserve">Should have good presentation, communication and interpersonal skills</w:t>
      </w:r>
    </w:p>
    <w:p>
      <w:pPr>
        <w:pStyle w:val="Compact"/>
        <w:numPr>
          <w:numId w:val="1002"/>
          <w:ilvl w:val="0"/>
        </w:numPr>
      </w:pPr>
      <w:r>
        <w:t xml:space="preserve">Should be able to exhibit higher level of ownership and dedication to his responsibility</w:t>
      </w:r>
    </w:p>
    <w:p>
      <w:pPr>
        <w:pStyle w:val="Compact"/>
        <w:numPr>
          <w:numId w:val="1002"/>
          <w:ilvl w:val="0"/>
        </w:numPr>
      </w:pPr>
      <w:r>
        <w:t xml:space="preserve">Should be creative, proactive, analytical, extrovert with a PR orientation</w:t>
      </w:r>
    </w:p>
    <w:p>
      <w:pPr>
        <w:pStyle w:val="Compact"/>
        <w:numPr>
          <w:numId w:val="1002"/>
          <w:ilvl w:val="0"/>
        </w:numPr>
      </w:pPr>
      <w:r>
        <w:t xml:space="preserve">Demonstrated creative writing, editing and proofreading skills</w:t>
      </w:r>
    </w:p>
    <w:p>
      <w:pPr>
        <w:pStyle w:val="Compact"/>
        <w:numPr>
          <w:numId w:val="1002"/>
          <w:ilvl w:val="0"/>
        </w:numPr>
      </w:pPr>
      <w:r>
        <w:t xml:space="preserve">Must be flexible and open to changing priorities and managing multiple tasks simultaneously within Responsibilities and Duties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co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co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2021-10-28T18:33:21Z</dcterms:created>
  <dcterms:modified xsi:type="dcterms:W3CDTF">2021-10-28T18:33:21Z</dcterms:modified>
</cp:coreProperties>
</file>