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https://www.velvetjobs.com/job-descriptions/manufacturing-specialist</w:t>
        </w:r>
      </w:hyperlink>
    </w:p>
    <w:p>
      <w:pPr>
        <w:pStyle w:val="Heading1"/>
      </w:pPr>
      <w:bookmarkStart w:id="21" w:name="example-of-manufacturing-specialist-job-description"/>
      <w:r>
        <w:t xml:space="preserve">Example of Manufacturing Specialist Job Description</w:t>
      </w:r>
      <w:bookmarkEnd w:id="21"/>
    </w:p>
    <w:p>
      <w:pPr>
        <w:pStyle w:val="Compact"/>
      </w:pPr>
      <w:r>
        <w:t xml:space="preserve">Our innovative and growing company is hiring for a manufacturing specialist.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anufacturing-specialist"/>
      <w:r>
        <w:t xml:space="preserve">Responsibilities for manufacturing specialist</w:t>
      </w:r>
      <w:bookmarkEnd w:id="22"/>
    </w:p>
    <w:p>
      <w:pPr>
        <w:pStyle w:val="Compact"/>
        <w:numPr>
          <w:numId w:val="1001"/>
          <w:ilvl w:val="0"/>
        </w:numPr>
      </w:pPr>
      <w:r>
        <w:t xml:space="preserve">Corrects work center performance issues after they are identified</w:t>
      </w:r>
    </w:p>
    <w:p>
      <w:pPr>
        <w:pStyle w:val="Compact"/>
        <w:numPr>
          <w:numId w:val="1001"/>
          <w:ilvl w:val="0"/>
        </w:numPr>
      </w:pPr>
      <w:r>
        <w:t xml:space="preserve">Maintain advanced knowledge of the existing manufacturing systems including the computer systems, steel making processes, material flow and handling schemes, quality systems and process control techniques while developing knowledge of new systems and processes</w:t>
      </w:r>
    </w:p>
    <w:p>
      <w:pPr>
        <w:pStyle w:val="Compact"/>
        <w:numPr>
          <w:numId w:val="1001"/>
          <w:ilvl w:val="0"/>
        </w:numPr>
      </w:pPr>
      <w:r>
        <w:t xml:space="preserve">Creates SOP and FMEA documents as instructed</w:t>
      </w:r>
    </w:p>
    <w:p>
      <w:pPr>
        <w:pStyle w:val="Compact"/>
        <w:numPr>
          <w:numId w:val="1001"/>
          <w:ilvl w:val="0"/>
        </w:numPr>
      </w:pPr>
      <w:r>
        <w:t xml:space="preserve">Evaluate new equipment, and process and maintenance technologies and provides feedback to management</w:t>
      </w:r>
    </w:p>
    <w:p>
      <w:pPr>
        <w:pStyle w:val="Compact"/>
        <w:numPr>
          <w:numId w:val="1001"/>
          <w:ilvl w:val="0"/>
        </w:numPr>
      </w:pPr>
      <w:r>
        <w:t xml:space="preserve">Review manufacturing line-ups for accuracy and recommend changes as necessary</w:t>
      </w:r>
    </w:p>
    <w:p>
      <w:pPr>
        <w:pStyle w:val="Compact"/>
        <w:numPr>
          <w:numId w:val="1001"/>
          <w:ilvl w:val="0"/>
        </w:numPr>
      </w:pPr>
      <w:r>
        <w:t xml:space="preserve">Participates in the development of equipment scheduling rates and guidelines</w:t>
      </w:r>
    </w:p>
    <w:p>
      <w:pPr>
        <w:pStyle w:val="Compact"/>
        <w:numPr>
          <w:numId w:val="1001"/>
          <w:ilvl w:val="0"/>
        </w:numPr>
      </w:pPr>
      <w:r>
        <w:t xml:space="preserve">Responsible for equipment TPM planning</w:t>
      </w:r>
    </w:p>
    <w:p>
      <w:pPr>
        <w:pStyle w:val="Compact"/>
        <w:numPr>
          <w:numId w:val="1001"/>
          <w:ilvl w:val="0"/>
        </w:numPr>
      </w:pPr>
      <w:r>
        <w:t xml:space="preserve">Provides training to process operators</w:t>
      </w:r>
    </w:p>
    <w:p>
      <w:pPr>
        <w:pStyle w:val="Compact"/>
        <w:numPr>
          <w:numId w:val="1001"/>
          <w:ilvl w:val="0"/>
        </w:numPr>
      </w:pPr>
      <w:r>
        <w:t xml:space="preserve">Responsible for RMR and SPC analysis</w:t>
      </w:r>
    </w:p>
    <w:p>
      <w:pPr>
        <w:pStyle w:val="Compact"/>
        <w:numPr>
          <w:numId w:val="1001"/>
          <w:ilvl w:val="0"/>
        </w:numPr>
      </w:pPr>
      <w:r>
        <w:t xml:space="preserve">Titration of individual componentry used to manufacture reagents</w:t>
      </w:r>
    </w:p>
    <w:p>
      <w:pPr>
        <w:pStyle w:val="Heading2"/>
      </w:pPr>
      <w:bookmarkStart w:id="23" w:name="qualifications-for-manufacturing-specialist"/>
      <w:r>
        <w:t xml:space="preserve">Qualifications for manufacturing specialist</w:t>
      </w:r>
      <w:bookmarkEnd w:id="23"/>
    </w:p>
    <w:p>
      <w:pPr>
        <w:pStyle w:val="Compact"/>
        <w:numPr>
          <w:numId w:val="1002"/>
          <w:ilvl w:val="0"/>
        </w:numPr>
      </w:pPr>
      <w:r>
        <w:t xml:space="preserve">Must obtain &amp; maintain qualifications, as required, to perform the assigned work</w:t>
      </w:r>
    </w:p>
    <w:p>
      <w:pPr>
        <w:pStyle w:val="Compact"/>
        <w:numPr>
          <w:numId w:val="1002"/>
          <w:ilvl w:val="0"/>
        </w:numPr>
      </w:pPr>
      <w:r>
        <w:t xml:space="preserve">Must understand, will be held accountable for and must adhere to all SOPs, company Policies and Procedures</w:t>
      </w:r>
    </w:p>
    <w:p>
      <w:pPr>
        <w:pStyle w:val="Compact"/>
        <w:numPr>
          <w:numId w:val="1002"/>
          <w:ilvl w:val="0"/>
        </w:numPr>
      </w:pPr>
      <w:r>
        <w:t xml:space="preserve">Master’s degree in Chemical Engineering or Life Sciences</w:t>
      </w:r>
    </w:p>
    <w:p>
      <w:pPr>
        <w:pStyle w:val="Compact"/>
        <w:numPr>
          <w:numId w:val="1002"/>
          <w:ilvl w:val="0"/>
        </w:numPr>
      </w:pPr>
      <w:r>
        <w:t xml:space="preserve">Degree or Diploma in Engineering, Manufacturing or related discipline or equivalent experience</w:t>
      </w:r>
    </w:p>
    <w:p>
      <w:pPr>
        <w:pStyle w:val="Compact"/>
        <w:numPr>
          <w:numId w:val="1002"/>
          <w:ilvl w:val="0"/>
        </w:numPr>
      </w:pPr>
      <w:r>
        <w:t xml:space="preserve">Minimum 3 years of pharmaceutical GMP related manufacturing experience</w:t>
      </w:r>
    </w:p>
    <w:p>
      <w:pPr>
        <w:pStyle w:val="Compact"/>
        <w:numPr>
          <w:numId w:val="1002"/>
          <w:ilvl w:val="0"/>
        </w:numPr>
      </w:pPr>
      <w:r>
        <w:t xml:space="preserve">Experience in the pharmaceutical or related environment is a must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ufacturing-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ufacturing-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2021-10-28T13:15:41Z</dcterms:created>
  <dcterms:modified xsi:type="dcterms:W3CDTF">2021-10-28T13:15:41Z</dcterms:modified>
</cp:coreProperties>
</file>