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https://www.velvetjobs.com/job-descriptions/manager-strategy</w:t>
        </w:r>
      </w:hyperlink>
    </w:p>
    <w:p>
      <w:pPr>
        <w:pStyle w:val="Heading1"/>
      </w:pPr>
      <w:bookmarkStart w:id="21" w:name="example-of-manager-strategy-job-description"/>
      <w:r>
        <w:t xml:space="preserve">Example of Manager Strategy Job Description</w:t>
      </w:r>
      <w:bookmarkEnd w:id="21"/>
    </w:p>
    <w:p>
      <w:pPr>
        <w:pStyle w:val="Compact"/>
      </w:pPr>
      <w:r>
        <w:t xml:space="preserve">Our company is growing rapidly and is hiring for a manager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trategy"/>
      <w:r>
        <w:t xml:space="preserve">Responsibilities for manager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market research to support strategic opportunities under evaluation (market sizing, competitive analyses, SWOT analyses)</w:t>
      </w:r>
    </w:p>
    <w:p>
      <w:pPr>
        <w:pStyle w:val="Compact"/>
        <w:numPr>
          <w:numId w:val="1001"/>
          <w:ilvl w:val="0"/>
        </w:numPr>
      </w:pPr>
      <w:r>
        <w:t xml:space="preserve">Interacts with external advisors and market research and intelligence providers on the outsourced work streams and associated deliverables when and where applicable</w:t>
      </w:r>
    </w:p>
    <w:p>
      <w:pPr>
        <w:pStyle w:val="Compact"/>
        <w:numPr>
          <w:numId w:val="1001"/>
          <w:ilvl w:val="0"/>
        </w:numPr>
      </w:pPr>
      <w:r>
        <w:t xml:space="preserve">Work with team members, faculty leaders, and administrators to draft strategic plans that advance the Stanford Medicine vision and combine aspirational goals for preeminence with a realistic assessment of constraints</w:t>
      </w:r>
    </w:p>
    <w:p>
      <w:pPr>
        <w:pStyle w:val="Compact"/>
        <w:numPr>
          <w:numId w:val="1001"/>
          <w:ilvl w:val="0"/>
        </w:numPr>
      </w:pPr>
      <w:r>
        <w:t xml:space="preserve">Support evaluations of a variety of programs and procedures across Stanford Medicine</w:t>
      </w:r>
    </w:p>
    <w:p>
      <w:pPr>
        <w:pStyle w:val="Compact"/>
        <w:numPr>
          <w:numId w:val="1001"/>
          <w:ilvl w:val="0"/>
        </w:numPr>
      </w:pPr>
      <w:r>
        <w:t xml:space="preserve">Periodically review national programs, trends, and best practices in strategic planning and institutional planning to gather information to develop program recommendations and/or benchmarks</w:t>
      </w:r>
    </w:p>
    <w:p>
      <w:pPr>
        <w:pStyle w:val="Compact"/>
        <w:numPr>
          <w:numId w:val="1001"/>
          <w:ilvl w:val="0"/>
        </w:numPr>
      </w:pPr>
      <w:r>
        <w:t xml:space="preserve">Review training related to key Stanford initiatives and identify training gaps and provide recommendations</w:t>
      </w:r>
    </w:p>
    <w:p>
      <w:pPr>
        <w:pStyle w:val="Compact"/>
        <w:numPr>
          <w:numId w:val="1001"/>
          <w:ilvl w:val="0"/>
        </w:numPr>
      </w:pPr>
      <w:r>
        <w:t xml:space="preserve">Influence line of business leaders, working consultatively with business partners to identify strategies for driving customer value and advocacy</w:t>
      </w:r>
    </w:p>
    <w:p>
      <w:pPr>
        <w:pStyle w:val="Compact"/>
        <w:numPr>
          <w:numId w:val="1001"/>
          <w:ilvl w:val="0"/>
        </w:numPr>
      </w:pPr>
      <w:r>
        <w:t xml:space="preserve">Identify and independently scope new projects while contributing to group problem-solving to advance CEMP’s broader agenda</w:t>
      </w:r>
    </w:p>
    <w:p>
      <w:pPr>
        <w:pStyle w:val="Compact"/>
        <w:numPr>
          <w:numId w:val="1001"/>
          <w:ilvl w:val="0"/>
        </w:numPr>
      </w:pPr>
      <w:r>
        <w:t xml:space="preserve">Serve as an ambassador for customer experience data and analysis across lines of business, consulting on customer experience data needs and infusing customer analytics into decision-making</w:t>
      </w:r>
    </w:p>
    <w:p>
      <w:pPr>
        <w:pStyle w:val="Compact"/>
        <w:numPr>
          <w:numId w:val="1001"/>
          <w:ilvl w:val="0"/>
        </w:numPr>
      </w:pPr>
      <w:r>
        <w:t xml:space="preserve">Assume increasing responsibilities in project and people management</w:t>
      </w:r>
    </w:p>
    <w:p>
      <w:pPr>
        <w:pStyle w:val="Heading2"/>
      </w:pPr>
      <w:bookmarkStart w:id="23" w:name="qualifications-for-manager-strategy"/>
      <w:r>
        <w:t xml:space="preserve">Qualifications for manager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meet tight deadlines and manage stress (with a good sense of humor!)</w:t>
      </w:r>
    </w:p>
    <w:p>
      <w:pPr>
        <w:pStyle w:val="Compact"/>
        <w:numPr>
          <w:numId w:val="1002"/>
          <w:ilvl w:val="0"/>
        </w:numPr>
      </w:pPr>
      <w:r>
        <w:t xml:space="preserve">Sense of ownership and accountability for the successful delivery of projects assigned</w:t>
      </w:r>
    </w:p>
    <w:p>
      <w:pPr>
        <w:pStyle w:val="Compact"/>
        <w:numPr>
          <w:numId w:val="1002"/>
          <w:ilvl w:val="0"/>
        </w:numPr>
      </w:pPr>
      <w:r>
        <w:t xml:space="preserve">Work as an integral part of a high-performance team in a fast-paced, proactive environment</w:t>
      </w:r>
    </w:p>
    <w:p>
      <w:pPr>
        <w:pStyle w:val="Compact"/>
        <w:numPr>
          <w:numId w:val="1002"/>
          <w:ilvl w:val="0"/>
        </w:numPr>
      </w:pPr>
      <w:r>
        <w:t xml:space="preserve">Experience in corporate strategy, strategy consulting, M&amp;A or related field</w:t>
      </w:r>
    </w:p>
    <w:p>
      <w:pPr>
        <w:pStyle w:val="Compact"/>
        <w:numPr>
          <w:numId w:val="1002"/>
          <w:ilvl w:val="0"/>
        </w:numPr>
      </w:pPr>
      <w:r>
        <w:t xml:space="preserve">Strong multi-tasking skills, with experience of working on a variety of projects and timelines simultaneously</w:t>
      </w:r>
    </w:p>
    <w:p>
      <w:pPr>
        <w:pStyle w:val="Compact"/>
        <w:numPr>
          <w:numId w:val="1002"/>
          <w:ilvl w:val="0"/>
        </w:numPr>
      </w:pPr>
      <w:r>
        <w:t xml:space="preserve">Strong inter-personal skills –must be a team player and confident to liaise with much more senior colleagues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2021-10-28T13:02:32Z</dcterms:created>
  <dcterms:modified xsi:type="dcterms:W3CDTF">2021-10-28T13:02:32Z</dcterms:modified>
</cp:coreProperties>
</file>