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https://www.velvetjobs.com/job-descriptions/manager-special-events</w:t>
        </w:r>
      </w:hyperlink>
    </w:p>
    <w:p>
      <w:pPr>
        <w:pStyle w:val="Heading1"/>
      </w:pPr>
      <w:bookmarkStart w:id="21" w:name="example-of-manager-special-events-job-description"/>
      <w:r>
        <w:t xml:space="preserve">Example of Manager, Special Events Job Description</w:t>
      </w:r>
      <w:bookmarkEnd w:id="21"/>
    </w:p>
    <w:p>
      <w:pPr>
        <w:pStyle w:val="Compact"/>
      </w:pPr>
      <w:r>
        <w:t xml:space="preserve">Our innovative and growing company is looking for a manager, special events.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special-events"/>
      <w:r>
        <w:t xml:space="preserve">Responsibilities for manager, special events</w:t>
      </w:r>
      <w:bookmarkEnd w:id="22"/>
    </w:p>
    <w:p>
      <w:pPr>
        <w:pStyle w:val="Compact"/>
        <w:numPr>
          <w:numId w:val="1001"/>
          <w:ilvl w:val="0"/>
        </w:numPr>
      </w:pPr>
      <w:r>
        <w:t xml:space="preserve">Works with faculty and staff to develop programs to engage alumni in substantive ways in order to strengthen their ties to the University</w:t>
      </w:r>
    </w:p>
    <w:p>
      <w:pPr>
        <w:pStyle w:val="Compact"/>
        <w:numPr>
          <w:numId w:val="1001"/>
          <w:ilvl w:val="0"/>
        </w:numPr>
      </w:pPr>
      <w:r>
        <w:t xml:space="preserve">Representation of the Chancellor’s Office at specific events and activities and functions as designated is required</w:t>
      </w:r>
    </w:p>
    <w:p>
      <w:pPr>
        <w:pStyle w:val="Compact"/>
        <w:numPr>
          <w:numId w:val="1001"/>
          <w:ilvl w:val="0"/>
        </w:numPr>
      </w:pPr>
      <w:r>
        <w:t xml:space="preserve">Work with Dir</w:t>
      </w:r>
    </w:p>
    <w:p>
      <w:pPr>
        <w:pStyle w:val="Compact"/>
        <w:numPr>
          <w:numId w:val="1001"/>
          <w:ilvl w:val="0"/>
        </w:numPr>
      </w:pPr>
      <w:r>
        <w:t xml:space="preserve">Collaborate with external partners and agencies, negotiate and secure contracts for third-party vendors and event entertainment</w:t>
      </w:r>
    </w:p>
    <w:p>
      <w:pPr>
        <w:pStyle w:val="Compact"/>
        <w:numPr>
          <w:numId w:val="1001"/>
          <w:ilvl w:val="0"/>
        </w:numPr>
      </w:pPr>
      <w:r>
        <w:t xml:space="preserve">Define and drive the vision for client loyalty with respect to client events</w:t>
      </w:r>
    </w:p>
    <w:p>
      <w:pPr>
        <w:pStyle w:val="Compact"/>
        <w:numPr>
          <w:numId w:val="1001"/>
          <w:ilvl w:val="0"/>
        </w:numPr>
      </w:pPr>
      <w:r>
        <w:t xml:space="preserve">Partner with executives and leadership to understand the objective and scope of each event, both internal and external facing</w:t>
      </w:r>
    </w:p>
    <w:p>
      <w:pPr>
        <w:pStyle w:val="Compact"/>
        <w:numPr>
          <w:numId w:val="1001"/>
          <w:ilvl w:val="0"/>
        </w:numPr>
      </w:pPr>
      <w:r>
        <w:t xml:space="preserve">Budget costs for each event and manage spending for all areas of event</w:t>
      </w:r>
    </w:p>
    <w:p>
      <w:pPr>
        <w:pStyle w:val="Compact"/>
        <w:numPr>
          <w:numId w:val="1001"/>
          <w:ilvl w:val="0"/>
        </w:numPr>
      </w:pPr>
      <w:r>
        <w:t xml:space="preserve">Evaluate, select and negotiate with vendors as needed, for internal event space, food and beverage, entertainment, transportation, audiovisual equipment, attendee supplies</w:t>
      </w:r>
    </w:p>
    <w:p>
      <w:pPr>
        <w:pStyle w:val="Compact"/>
        <w:numPr>
          <w:numId w:val="1001"/>
          <w:ilvl w:val="0"/>
        </w:numPr>
      </w:pPr>
      <w:r>
        <w:t xml:space="preserve">Align internal resources with objective of client visits</w:t>
      </w:r>
    </w:p>
    <w:p>
      <w:pPr>
        <w:pStyle w:val="Compact"/>
        <w:numPr>
          <w:numId w:val="1001"/>
          <w:ilvl w:val="0"/>
        </w:numPr>
      </w:pPr>
      <w:r>
        <w:t xml:space="preserve">Communicate with and manage internal hospitality facilitators for client visits (Quad Transportation, Quad Air, Quad Cuisine, Quad Housekeeping, Property Management, Reception, and Information Systems)</w:t>
      </w:r>
    </w:p>
    <w:p>
      <w:pPr>
        <w:pStyle w:val="Heading2"/>
      </w:pPr>
      <w:bookmarkStart w:id="23" w:name="qualifications-for-manager-special-events"/>
      <w:r>
        <w:t xml:space="preserve">Qualifications for manager, special events</w:t>
      </w:r>
      <w:bookmarkEnd w:id="23"/>
    </w:p>
    <w:p>
      <w:pPr>
        <w:pStyle w:val="Compact"/>
        <w:numPr>
          <w:numId w:val="1002"/>
          <w:ilvl w:val="0"/>
        </w:numPr>
      </w:pPr>
      <w:r>
        <w:t xml:space="preserve">Leadership, analytical, teamwork, organization and time management skills are critical</w:t>
      </w:r>
    </w:p>
    <w:p>
      <w:pPr>
        <w:pStyle w:val="Compact"/>
        <w:numPr>
          <w:numId w:val="1002"/>
          <w:ilvl w:val="0"/>
        </w:numPr>
      </w:pPr>
      <w:r>
        <w:t xml:space="preserve">Must have excellent judgment and integrity</w:t>
      </w:r>
    </w:p>
    <w:p>
      <w:pPr>
        <w:pStyle w:val="Compact"/>
        <w:numPr>
          <w:numId w:val="1002"/>
          <w:ilvl w:val="0"/>
        </w:numPr>
      </w:pPr>
      <w:r>
        <w:t xml:space="preserve">Certified Fraud Examiner (CFE) and/or Certified Protection Professional (CPP) certifications are a plus</w:t>
      </w:r>
    </w:p>
    <w:p>
      <w:pPr>
        <w:pStyle w:val="Compact"/>
        <w:numPr>
          <w:numId w:val="1002"/>
          <w:ilvl w:val="0"/>
        </w:numPr>
      </w:pPr>
      <w:r>
        <w:t xml:space="preserve">Ability to deal with a wide audience range including law enforcement, fire and emergency management personnel, business unit managers and senior executives</w:t>
      </w:r>
    </w:p>
    <w:p>
      <w:pPr>
        <w:pStyle w:val="Compact"/>
        <w:numPr>
          <w:numId w:val="1002"/>
          <w:ilvl w:val="0"/>
        </w:numPr>
      </w:pPr>
      <w:r>
        <w:t xml:space="preserve">A team player who understands how to build consensus</w:t>
      </w:r>
    </w:p>
    <w:p>
      <w:pPr>
        <w:pStyle w:val="Compact"/>
        <w:numPr>
          <w:numId w:val="1002"/>
          <w:ilvl w:val="0"/>
        </w:numPr>
      </w:pPr>
      <w:r>
        <w:t xml:space="preserve">Sell and organize parties and special events by market segment as determined and assigned by the Director of Sales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pecial-eve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pecial-ev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2021-10-28T13:23:15Z</dcterms:created>
  <dcterms:modified xsi:type="dcterms:W3CDTF">2021-10-28T13:23:15Z</dcterms:modified>
</cp:coreProperties>
</file>