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https://www.velvetjobs.com/job-descriptions/manager-services</w:t>
        </w:r>
      </w:hyperlink>
    </w:p>
    <w:p>
      <w:pPr>
        <w:pStyle w:val="Heading1"/>
      </w:pPr>
      <w:bookmarkStart w:id="21" w:name="example-of-manager-services-job-description"/>
      <w:r>
        <w:t xml:space="preserve">Example of Manager, Services Job Description</w:t>
      </w:r>
      <w:bookmarkEnd w:id="21"/>
    </w:p>
    <w:p>
      <w:pPr>
        <w:pStyle w:val="Compact"/>
      </w:pPr>
      <w:r>
        <w:t xml:space="preserve">Our innovative and growing company is hiring for a manager,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services"/>
      <w:r>
        <w:t xml:space="preserve">Responsibilities for manager,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4+ years of formal experience working in a IT Analyst/Help desk technician role or related position</w:t>
      </w:r>
    </w:p>
    <w:p>
      <w:pPr>
        <w:pStyle w:val="Compact"/>
        <w:numPr>
          <w:numId w:val="1001"/>
          <w:ilvl w:val="0"/>
        </w:numPr>
      </w:pPr>
      <w:r>
        <w:t xml:space="preserve">Advanced knowledge and understanding of information technology hardware and software</w:t>
      </w:r>
    </w:p>
    <w:p>
      <w:pPr>
        <w:pStyle w:val="Compact"/>
        <w:numPr>
          <w:numId w:val="1001"/>
          <w:ilvl w:val="0"/>
        </w:numPr>
      </w:pPr>
      <w:r>
        <w:t xml:space="preserve">Windows (versions 7 and 10)</w:t>
      </w:r>
    </w:p>
    <w:p>
      <w:pPr>
        <w:pStyle w:val="Compact"/>
        <w:numPr>
          <w:numId w:val="1001"/>
          <w:ilvl w:val="0"/>
        </w:numPr>
      </w:pPr>
      <w:r>
        <w:t xml:space="preserve">Working knowledge of technology management technologies including but not limited to computer management, application delivery and mobile device management focus on cybersecurity</w:t>
      </w:r>
    </w:p>
    <w:p>
      <w:pPr>
        <w:pStyle w:val="Compact"/>
        <w:numPr>
          <w:numId w:val="1001"/>
          <w:ilvl w:val="0"/>
        </w:numPr>
      </w:pPr>
      <w:r>
        <w:t xml:space="preserve">Ability to deliver within defined service targets in situations with tight turnarounds and deadlines</w:t>
      </w:r>
    </w:p>
    <w:p>
      <w:pPr>
        <w:pStyle w:val="Compact"/>
        <w:numPr>
          <w:numId w:val="1001"/>
          <w:ilvl w:val="0"/>
        </w:numPr>
      </w:pPr>
      <w:r>
        <w:t xml:space="preserve">Understands IT concepts – ITIL, IT general controls, change management, ITSM</w:t>
      </w:r>
    </w:p>
    <w:p>
      <w:pPr>
        <w:pStyle w:val="Heading2"/>
      </w:pPr>
      <w:bookmarkStart w:id="23" w:name="qualifications-for-manager-services"/>
      <w:r>
        <w:t xml:space="preserve">Qualifications for manager,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the ability to successfully interact with a matrixed team of technical, business and process SMEs</w:t>
      </w:r>
    </w:p>
    <w:p>
      <w:pPr>
        <w:pStyle w:val="Compact"/>
        <w:numPr>
          <w:numId w:val="1002"/>
          <w:ilvl w:val="0"/>
        </w:numPr>
      </w:pPr>
      <w:r>
        <w:t xml:space="preserve">Strong ability to translate detailed technical analysis into high-level reporting for senior leaders</w:t>
      </w:r>
    </w:p>
    <w:p>
      <w:pPr>
        <w:pStyle w:val="Compact"/>
        <w:numPr>
          <w:numId w:val="1002"/>
          <w:ilvl w:val="0"/>
        </w:numPr>
      </w:pPr>
      <w:r>
        <w:t xml:space="preserve">Ability to influence and manage change with strong collaboration skills</w:t>
      </w:r>
    </w:p>
    <w:p>
      <w:pPr>
        <w:pStyle w:val="Compact"/>
        <w:numPr>
          <w:numId w:val="1002"/>
          <w:ilvl w:val="0"/>
        </w:numPr>
      </w:pPr>
      <w:r>
        <w:t xml:space="preserve">Strategic thinker who is able to combine technical skills with overall business strategy to develop innovative solutions</w:t>
      </w:r>
    </w:p>
    <w:p>
      <w:pPr>
        <w:pStyle w:val="Compact"/>
        <w:numPr>
          <w:numId w:val="1002"/>
          <w:ilvl w:val="0"/>
        </w:numPr>
      </w:pPr>
      <w:r>
        <w:t xml:space="preserve">Self-motivated to initiate, originate action and be responsible for consequent decisions</w:t>
      </w:r>
    </w:p>
    <w:p>
      <w:pPr>
        <w:pStyle w:val="Compact"/>
        <w:numPr>
          <w:numId w:val="1002"/>
          <w:ilvl w:val="0"/>
        </w:numPr>
      </w:pPr>
      <w:r>
        <w:t xml:space="preserve">Multitask.Lead delivery, development and implementation of technology solutions for 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2021-10-28T13:33:43Z</dcterms:created>
  <dcterms:modified xsi:type="dcterms:W3CDTF">2021-10-28T13:33:43Z</dcterms:modified>
</cp:coreProperties>
</file>