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https://www.velvetjobs.com/job-descriptions/manager-senior-manager</w:t>
        </w:r>
      </w:hyperlink>
    </w:p>
    <w:p>
      <w:pPr>
        <w:pStyle w:val="Heading1"/>
      </w:pPr>
      <w:bookmarkStart w:id="21" w:name="example-of-manager-senior-manager-job-description"/>
      <w:r>
        <w:t xml:space="preserve">Example of Manager / Senior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 / senior manager. To join our growing team, please review the list of responsibilities and qualifications.</w:t>
      </w:r>
    </w:p>
    <w:p>
      <w:pPr>
        <w:pStyle w:val="Heading2"/>
      </w:pPr>
      <w:bookmarkStart w:id="22" w:name="responsibilities-for-manager-senior-manager"/>
      <w:r>
        <w:t xml:space="preserve">Responsibilities for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Manage, mentor, grow a team of high-performance engineers through technical ownership of certain subsystems, feature sets within the NSX management platform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teams to setup and manage key release milestones</w:t>
      </w:r>
    </w:p>
    <w:p>
      <w:pPr>
        <w:pStyle w:val="Compact"/>
        <w:numPr>
          <w:numId w:val="1001"/>
          <w:ilvl w:val="0"/>
        </w:numPr>
      </w:pPr>
      <w:r>
        <w:t xml:space="preserve">Identifying and advising on income tax accounting process enhancements</w:t>
      </w:r>
    </w:p>
    <w:p>
      <w:pPr>
        <w:pStyle w:val="Compact"/>
        <w:numPr>
          <w:numId w:val="1001"/>
          <w:ilvl w:val="0"/>
        </w:numPr>
      </w:pPr>
      <w:r>
        <w:t xml:space="preserve">Leverage and advocate best practices</w:t>
      </w:r>
    </w:p>
    <w:p>
      <w:pPr>
        <w:pStyle w:val="Compact"/>
        <w:numPr>
          <w:numId w:val="1001"/>
          <w:ilvl w:val="0"/>
        </w:numPr>
      </w:pPr>
      <w:r>
        <w:t xml:space="preserve">Work with peers to influence change through data-driven information</w:t>
      </w:r>
    </w:p>
    <w:p>
      <w:pPr>
        <w:pStyle w:val="Compact"/>
        <w:numPr>
          <w:numId w:val="1001"/>
          <w:ilvl w:val="0"/>
        </w:numPr>
      </w:pPr>
      <w:r>
        <w:t xml:space="preserve">Supporting remediation plan formulation as required where compliance issues have been identified</w:t>
      </w:r>
    </w:p>
    <w:p>
      <w:pPr>
        <w:pStyle w:val="Compact"/>
        <w:numPr>
          <w:numId w:val="1001"/>
          <w:ilvl w:val="0"/>
        </w:numPr>
      </w:pPr>
      <w:r>
        <w:t xml:space="preserve">Acting as a point of escalation on compliance matters for Corporate Office Areas, and escalating to Compliance and/or Corporate Office Area executives as appropriate/required</w:t>
      </w:r>
    </w:p>
    <w:p>
      <w:pPr>
        <w:pStyle w:val="Compact"/>
        <w:numPr>
          <w:numId w:val="1001"/>
          <w:ilvl w:val="0"/>
        </w:numPr>
      </w:pPr>
      <w:r>
        <w:t xml:space="preserve">Assisting on special projects as required</w:t>
      </w:r>
    </w:p>
    <w:p>
      <w:pPr>
        <w:pStyle w:val="Compact"/>
        <w:numPr>
          <w:numId w:val="1001"/>
          <w:ilvl w:val="0"/>
        </w:numPr>
      </w:pPr>
      <w:r>
        <w:t xml:space="preserve">Provide consistent, superior product control activities with an expectation to ensure that the team mandate is achieved in the most efficient, effective way balancing risk and opportunity</w:t>
      </w:r>
    </w:p>
    <w:p>
      <w:pPr>
        <w:pStyle w:val="Compact"/>
        <w:numPr>
          <w:numId w:val="1001"/>
          <w:ilvl w:val="0"/>
        </w:numPr>
      </w:pPr>
      <w:r>
        <w:t xml:space="preserve">Facilitating collaboration and decision making with business, infrastructure and enterprise partners</w:t>
      </w:r>
    </w:p>
    <w:p>
      <w:pPr>
        <w:pStyle w:val="Heading2"/>
      </w:pPr>
      <w:bookmarkStart w:id="23" w:name="qualifications-for-manager-senior-manager"/>
      <w:r>
        <w:t xml:space="preserve">Qualifications for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strong technical experience managing the development of client-server, distributed, multithreaded applications in Java, J2EE or C++</w:t>
      </w:r>
    </w:p>
    <w:p>
      <w:pPr>
        <w:pStyle w:val="Compact"/>
        <w:numPr>
          <w:numId w:val="1002"/>
          <w:ilvl w:val="0"/>
        </w:numPr>
      </w:pPr>
      <w:r>
        <w:t xml:space="preserve">Experience in managing development &amp; delivery of systems-management or monitoring products is desirable</w:t>
      </w:r>
    </w:p>
    <w:p>
      <w:pPr>
        <w:pStyle w:val="Compact"/>
        <w:numPr>
          <w:numId w:val="1002"/>
          <w:ilvl w:val="0"/>
        </w:numPr>
      </w:pPr>
      <w:r>
        <w:t xml:space="preserve">Display a lot of leadership and initiative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must be an excellent team-player</w:t>
      </w:r>
    </w:p>
    <w:p>
      <w:pPr>
        <w:pStyle w:val="Compact"/>
        <w:numPr>
          <w:numId w:val="1002"/>
          <w:ilvl w:val="0"/>
        </w:numPr>
      </w:pPr>
      <w:r>
        <w:t xml:space="preserve">Experience in a dynamic, fast-changing environments</w:t>
      </w:r>
    </w:p>
    <w:p>
      <w:pPr>
        <w:pStyle w:val="Compact"/>
        <w:numPr>
          <w:numId w:val="1002"/>
          <w:ilvl w:val="0"/>
        </w:numPr>
      </w:pPr>
      <w:r>
        <w:t xml:space="preserve">Previous experience with Virtualization domain and products is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2021-10-28T13:03:48Z</dcterms:created>
  <dcterms:modified xsi:type="dcterms:W3CDTF">2021-10-28T13:03:48Z</dcterms:modified>
</cp:coreProperties>
</file>