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https://www.velvetjobs.com/job-descriptions/manager-sec-reporting</w:t>
        </w:r>
      </w:hyperlink>
    </w:p>
    <w:p>
      <w:pPr>
        <w:pStyle w:val="Heading1"/>
      </w:pPr>
      <w:bookmarkStart w:id="21" w:name="example-of-manager-sec-reporting-job-description"/>
      <w:r>
        <w:t xml:space="preserve">Example of Manager, SEC Reporting Job Description</w:t>
      </w:r>
      <w:bookmarkEnd w:id="21"/>
    </w:p>
    <w:p>
      <w:pPr>
        <w:pStyle w:val="Compact"/>
      </w:pPr>
      <w:r>
        <w:t xml:space="preserve">Our growing company is looking for a manager, SEC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sec-reporting"/>
      <w:r>
        <w:t xml:space="preserve">Responsibilities for manager, SEC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Keeping up to date with the latest regulatory accounting disclosure requirements</w:t>
      </w:r>
    </w:p>
    <w:p>
      <w:pPr>
        <w:pStyle w:val="Compact"/>
        <w:numPr>
          <w:numId w:val="1001"/>
          <w:ilvl w:val="0"/>
        </w:numPr>
      </w:pPr>
      <w:r>
        <w:t xml:space="preserve">Ensure internal controls are current and are performed and operating effectively on a timely basis</w:t>
      </w:r>
    </w:p>
    <w:p>
      <w:pPr>
        <w:pStyle w:val="Compact"/>
        <w:numPr>
          <w:numId w:val="1001"/>
          <w:ilvl w:val="0"/>
        </w:numPr>
      </w:pPr>
      <w:r>
        <w:t xml:space="preserve">Oversees accounting research and compliance issues relating to filings</w:t>
      </w:r>
    </w:p>
    <w:p>
      <w:pPr>
        <w:pStyle w:val="Compact"/>
        <w:numPr>
          <w:numId w:val="1001"/>
          <w:ilvl w:val="0"/>
        </w:numPr>
      </w:pPr>
      <w:r>
        <w:t xml:space="preserve">Prepares financial statements, reports and records by collecting, analyzing and summarizing information</w:t>
      </w:r>
    </w:p>
    <w:p>
      <w:pPr>
        <w:pStyle w:val="Compact"/>
        <w:numPr>
          <w:numId w:val="1001"/>
          <w:ilvl w:val="0"/>
        </w:numPr>
      </w:pPr>
      <w:r>
        <w:t xml:space="preserve">Researches and advises senior management on new financial reporting requirements</w:t>
      </w:r>
    </w:p>
    <w:p>
      <w:pPr>
        <w:pStyle w:val="Compact"/>
        <w:numPr>
          <w:numId w:val="1001"/>
          <w:ilvl w:val="0"/>
        </w:numPr>
      </w:pPr>
      <w:r>
        <w:t xml:space="preserve">May assist in analyzing financial reports identifying key trends in the business</w:t>
      </w:r>
    </w:p>
    <w:p>
      <w:pPr>
        <w:pStyle w:val="Compact"/>
        <w:numPr>
          <w:numId w:val="1001"/>
          <w:ilvl w:val="0"/>
        </w:numPr>
      </w:pPr>
      <w:r>
        <w:t xml:space="preserve">May assist with the creation of presentations for the Board of Directors or stakeholders</w:t>
      </w:r>
    </w:p>
    <w:p>
      <w:pPr>
        <w:pStyle w:val="Compact"/>
        <w:numPr>
          <w:numId w:val="1001"/>
          <w:ilvl w:val="0"/>
        </w:numPr>
      </w:pPr>
      <w:r>
        <w:t xml:space="preserve">Provide leadership in the development and implementation of policies and procedures for department</w:t>
      </w:r>
    </w:p>
    <w:p>
      <w:pPr>
        <w:pStyle w:val="Compact"/>
        <w:numPr>
          <w:numId w:val="1001"/>
          <w:ilvl w:val="0"/>
        </w:numPr>
      </w:pPr>
      <w:r>
        <w:t xml:space="preserve">Gathers data and prepares documents required for financial statements and footnotes, post IPO compliance (SEC) reporting requirements</w:t>
      </w:r>
    </w:p>
    <w:p>
      <w:pPr>
        <w:pStyle w:val="Compact"/>
        <w:numPr>
          <w:numId w:val="1001"/>
          <w:ilvl w:val="0"/>
        </w:numPr>
      </w:pPr>
      <w:r>
        <w:t xml:space="preserve">Ensures data integrity and proper accounting and with auditors who support the review and audit of SEC filings</w:t>
      </w:r>
    </w:p>
    <w:p>
      <w:pPr>
        <w:pStyle w:val="Heading2"/>
      </w:pPr>
      <w:bookmarkStart w:id="23" w:name="qualifications-for-manager-sec-reporting"/>
      <w:r>
        <w:t xml:space="preserve">Qualifications for manager, SEC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"Big 4" public accounting preferred</w:t>
      </w:r>
    </w:p>
    <w:p>
      <w:pPr>
        <w:pStyle w:val="Compact"/>
        <w:numPr>
          <w:numId w:val="1002"/>
          <w:ilvl w:val="0"/>
        </w:numPr>
      </w:pPr>
      <w:r>
        <w:t xml:space="preserve">Public accounting experience with SEC Reporting (Large CPA firm or Big 4)</w:t>
      </w:r>
    </w:p>
    <w:p>
      <w:pPr>
        <w:pStyle w:val="Compact"/>
        <w:numPr>
          <w:numId w:val="1002"/>
          <w:ilvl w:val="0"/>
        </w:numPr>
      </w:pPr>
      <w:r>
        <w:t xml:space="preserve">Strong GAAP knowledge and experience with filing requirements</w:t>
      </w:r>
    </w:p>
    <w:p>
      <w:pPr>
        <w:pStyle w:val="Compact"/>
        <w:numPr>
          <w:numId w:val="1002"/>
          <w:ilvl w:val="0"/>
        </w:numPr>
      </w:pPr>
      <w:r>
        <w:t xml:space="preserve">A Bachelor's degree with a major in accounting and CPA are required</w:t>
      </w:r>
    </w:p>
    <w:p>
      <w:pPr>
        <w:pStyle w:val="Compact"/>
        <w:numPr>
          <w:numId w:val="1002"/>
          <w:ilvl w:val="0"/>
        </w:numPr>
      </w:pPr>
      <w:r>
        <w:t xml:space="preserve">Minimum of 6 to 8 years of relevant experience in financial accounting/reporting</w:t>
      </w:r>
    </w:p>
    <w:p>
      <w:pPr>
        <w:pStyle w:val="Compact"/>
        <w:numPr>
          <w:numId w:val="1002"/>
          <w:ilvl w:val="0"/>
        </w:numPr>
      </w:pPr>
      <w:r>
        <w:t xml:space="preserve">Working knowledge of U.S. GAAP and SEC reporting requirements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c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c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2021-10-28T13:34:21Z</dcterms:created>
  <dcterms:modified xsi:type="dcterms:W3CDTF">2021-10-28T13:34:21Z</dcterms:modified>
</cp:coreProperties>
</file>