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https://www.velvetjobs.com/job-descriptions/manager-sec-reporting</w:t>
        </w:r>
      </w:hyperlink>
    </w:p>
    <w:p>
      <w:pPr>
        <w:pStyle w:val="Heading1"/>
      </w:pPr>
      <w:bookmarkStart w:id="21" w:name="example-of-manager-sec-reporting-job-description"/>
      <w:r>
        <w:t xml:space="preserve">Example of Manager, SEC Reporting Job Description</w:t>
      </w:r>
      <w:bookmarkEnd w:id="21"/>
    </w:p>
    <w:p>
      <w:pPr>
        <w:pStyle w:val="Compact"/>
      </w:pPr>
      <w:r>
        <w:t xml:space="preserve">Our growing company is looking for a manager, SEC reporting.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ec-reporting"/>
      <w:r>
        <w:t xml:space="preserve">Responsibilities for manager, SEC reporting</w:t>
      </w:r>
      <w:bookmarkEnd w:id="22"/>
    </w:p>
    <w:p>
      <w:pPr>
        <w:pStyle w:val="Compact"/>
        <w:numPr>
          <w:numId w:val="1001"/>
          <w:ilvl w:val="0"/>
        </w:numPr>
      </w:pPr>
      <w:r>
        <w:t xml:space="preserve">Research new accounting standards and technical issues</w:t>
      </w:r>
    </w:p>
    <w:p>
      <w:pPr>
        <w:pStyle w:val="Compact"/>
        <w:numPr>
          <w:numId w:val="1001"/>
          <w:ilvl w:val="0"/>
        </w:numPr>
      </w:pPr>
      <w:r>
        <w:t xml:space="preserve">Manage SOX 404 Program including but not limited managing third party SOX relationships, maintaining the company’s SOX application tool, communication both internally and externally to ensure company’s compliance</w:t>
      </w:r>
    </w:p>
    <w:p>
      <w:pPr>
        <w:pStyle w:val="Compact"/>
        <w:numPr>
          <w:numId w:val="1001"/>
          <w:ilvl w:val="0"/>
        </w:numPr>
      </w:pPr>
      <w:r>
        <w:t xml:space="preserve">Make recommendations to improve system controls and reduce expenses</w:t>
      </w:r>
    </w:p>
    <w:p>
      <w:pPr>
        <w:pStyle w:val="Compact"/>
        <w:numPr>
          <w:numId w:val="1001"/>
          <w:ilvl w:val="0"/>
        </w:numPr>
      </w:pPr>
      <w:r>
        <w:t xml:space="preserve">Supervise and review the quarterly tax provision process with external consultants</w:t>
      </w:r>
    </w:p>
    <w:p>
      <w:pPr>
        <w:pStyle w:val="Compact"/>
        <w:numPr>
          <w:numId w:val="1001"/>
          <w:ilvl w:val="0"/>
        </w:numPr>
      </w:pPr>
      <w:r>
        <w:t xml:space="preserve">Maintain and assist in the preparation of annual budgets quarterly forecasts</w:t>
      </w:r>
    </w:p>
    <w:p>
      <w:pPr>
        <w:pStyle w:val="Compact"/>
        <w:numPr>
          <w:numId w:val="1001"/>
          <w:ilvl w:val="0"/>
        </w:numPr>
      </w:pPr>
      <w:r>
        <w:t xml:space="preserve">Perform budget vs</w:t>
      </w:r>
    </w:p>
    <w:p>
      <w:pPr>
        <w:pStyle w:val="Compact"/>
        <w:numPr>
          <w:numId w:val="1001"/>
          <w:ilvl w:val="0"/>
        </w:numPr>
      </w:pPr>
      <w:r>
        <w:t xml:space="preserve">Prepare various schedules and analyses for internal reporting</w:t>
      </w:r>
    </w:p>
    <w:p>
      <w:pPr>
        <w:pStyle w:val="Compact"/>
        <w:numPr>
          <w:numId w:val="1001"/>
          <w:ilvl w:val="0"/>
        </w:numPr>
      </w:pPr>
      <w:r>
        <w:t xml:space="preserve">Plan, coordinate and prepare for quarterly review and annual audits performed by external auditors</w:t>
      </w:r>
    </w:p>
    <w:p>
      <w:pPr>
        <w:pStyle w:val="Compact"/>
        <w:numPr>
          <w:numId w:val="1001"/>
          <w:ilvl w:val="0"/>
        </w:numPr>
      </w:pPr>
      <w:r>
        <w:t xml:space="preserve">Participate in ad hoc projects as assigned by supervisor</w:t>
      </w:r>
    </w:p>
    <w:p>
      <w:pPr>
        <w:pStyle w:val="Compact"/>
        <w:numPr>
          <w:numId w:val="1001"/>
          <w:ilvl w:val="0"/>
        </w:numPr>
      </w:pPr>
      <w:r>
        <w:t xml:space="preserve">Drafting and maintaining support for public filings and disclosures, including Forms 10-K, 10-Q, and 8-K</w:t>
      </w:r>
    </w:p>
    <w:p>
      <w:pPr>
        <w:pStyle w:val="Heading2"/>
      </w:pPr>
      <w:bookmarkStart w:id="23" w:name="qualifications-for-manager-sec-reporting"/>
      <w:r>
        <w:t xml:space="preserve">Qualifications for manager, SEC reporting</w:t>
      </w:r>
      <w:bookmarkEnd w:id="23"/>
    </w:p>
    <w:p>
      <w:pPr>
        <w:pStyle w:val="Compact"/>
        <w:numPr>
          <w:numId w:val="1002"/>
          <w:ilvl w:val="0"/>
        </w:numPr>
      </w:pPr>
      <w:r>
        <w:t xml:space="preserve">Pharmaceutical/Biotech or similar industry a must</w:t>
      </w:r>
    </w:p>
    <w:p>
      <w:pPr>
        <w:pStyle w:val="Compact"/>
        <w:numPr>
          <w:numId w:val="1002"/>
          <w:ilvl w:val="0"/>
        </w:numPr>
      </w:pPr>
      <w:r>
        <w:t xml:space="preserve">Demonstrated knowledge and ability in researching new accounting guidance and the accounting treatment of complex issues such as acquisitions, stock compensation, equity</w:t>
      </w:r>
    </w:p>
    <w:p>
      <w:pPr>
        <w:pStyle w:val="Compact"/>
        <w:numPr>
          <w:numId w:val="1002"/>
          <w:ilvl w:val="0"/>
        </w:numPr>
      </w:pPr>
      <w:r>
        <w:t xml:space="preserve">High technical aptitude with MS-Excel and other software tools</w:t>
      </w:r>
    </w:p>
    <w:p>
      <w:pPr>
        <w:pStyle w:val="Compact"/>
        <w:numPr>
          <w:numId w:val="1002"/>
          <w:ilvl w:val="0"/>
        </w:numPr>
      </w:pPr>
      <w:r>
        <w:t xml:space="preserve">Willingness and desire to be a hands-on contributor</w:t>
      </w:r>
    </w:p>
    <w:p>
      <w:pPr>
        <w:pStyle w:val="Compact"/>
        <w:numPr>
          <w:numId w:val="1002"/>
          <w:ilvl w:val="0"/>
        </w:numPr>
      </w:pPr>
      <w:r>
        <w:t xml:space="preserve">Excellent organizational skills with the ability to manage multiple tasks and deliver effective results</w:t>
      </w:r>
    </w:p>
    <w:p>
      <w:pPr>
        <w:pStyle w:val="Compact"/>
        <w:numPr>
          <w:numId w:val="1002"/>
          <w:ilvl w:val="0"/>
        </w:numPr>
      </w:pPr>
      <w:r>
        <w:t xml:space="preserve">5+ years of experience in a combination of Public Accounting and Public Company experience with Audit and preparation of financial statements and required disclosures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ec-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ec-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2021-10-28T13:11:51Z</dcterms:created>
  <dcterms:modified xsi:type="dcterms:W3CDTF">2021-10-28T13:11:51Z</dcterms:modified>
</cp:coreProperties>
</file>