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https://www.velvetjobs.com/job-descriptions/manager-sales-strategy</w:t>
        </w:r>
      </w:hyperlink>
    </w:p>
    <w:p>
      <w:pPr>
        <w:pStyle w:val="Heading1"/>
      </w:pPr>
      <w:bookmarkStart w:id="21" w:name="example-of-manager-sales-strategy-job-description"/>
      <w:r>
        <w:t xml:space="preserve">Example of Manager, Sales Strategy Job Description</w:t>
      </w:r>
      <w:bookmarkEnd w:id="21"/>
    </w:p>
    <w:p>
      <w:pPr>
        <w:pStyle w:val="Compact"/>
      </w:pPr>
      <w:r>
        <w:t xml:space="preserve">Our innovative and growing company is looking for a manager, sales strategy.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sales-strategy"/>
      <w:r>
        <w:t xml:space="preserve">Responsibilities for manager, sales strategy</w:t>
      </w:r>
      <w:bookmarkEnd w:id="22"/>
    </w:p>
    <w:p>
      <w:pPr>
        <w:pStyle w:val="Compact"/>
        <w:numPr>
          <w:numId w:val="1001"/>
          <w:ilvl w:val="0"/>
        </w:numPr>
      </w:pPr>
      <w:r>
        <w:t xml:space="preserve">Ensures appropriate bookings, pipeline and forecast reports and dashboards are made available to sales &amp; service management</w:t>
      </w:r>
    </w:p>
    <w:p>
      <w:pPr>
        <w:pStyle w:val="Compact"/>
        <w:numPr>
          <w:numId w:val="1001"/>
          <w:ilvl w:val="0"/>
        </w:numPr>
      </w:pPr>
      <w:r>
        <w:t xml:space="preserve">Attends AMER sales management meetings on a regular basis to provide updates on relevant Sales Operations initiatives and developments</w:t>
      </w:r>
    </w:p>
    <w:p>
      <w:pPr>
        <w:pStyle w:val="Compact"/>
        <w:numPr>
          <w:numId w:val="1001"/>
          <w:ilvl w:val="0"/>
        </w:numPr>
      </w:pPr>
      <w:r>
        <w:t xml:space="preserve">Take ownership of Trade Terms and develop management tool to drive efficiency in management across channels</w:t>
      </w:r>
    </w:p>
    <w:p>
      <w:pPr>
        <w:pStyle w:val="Compact"/>
        <w:numPr>
          <w:numId w:val="1001"/>
          <w:ilvl w:val="0"/>
        </w:numPr>
      </w:pPr>
      <w:r>
        <w:t xml:space="preserve">On time implementation and go-live of CSD 2.0</w:t>
      </w:r>
    </w:p>
    <w:p>
      <w:pPr>
        <w:pStyle w:val="Compact"/>
        <w:numPr>
          <w:numId w:val="1001"/>
          <w:ilvl w:val="0"/>
        </w:numPr>
      </w:pPr>
      <w:r>
        <w:t xml:space="preserve">Create clarity (short term) and simplify Trade Terms Tracking and analysis (long term)</w:t>
      </w:r>
    </w:p>
    <w:p>
      <w:pPr>
        <w:pStyle w:val="Compact"/>
        <w:numPr>
          <w:numId w:val="1001"/>
          <w:ilvl w:val="0"/>
        </w:numPr>
      </w:pPr>
      <w:r>
        <w:t xml:space="preserve">Clear communication and rollout of Strategic Initiatives to wider business resulting in acceptance and support</w:t>
      </w:r>
    </w:p>
    <w:p>
      <w:pPr>
        <w:pStyle w:val="Compact"/>
        <w:numPr>
          <w:numId w:val="1001"/>
          <w:ilvl w:val="0"/>
        </w:numPr>
      </w:pPr>
      <w:r>
        <w:t xml:space="preserve">Support Sales Directors in order to achieve channel sales targets</w:t>
      </w:r>
    </w:p>
    <w:p>
      <w:pPr>
        <w:pStyle w:val="Compact"/>
        <w:numPr>
          <w:numId w:val="1001"/>
          <w:ilvl w:val="0"/>
        </w:numPr>
      </w:pPr>
      <w:r>
        <w:t xml:space="preserve">Utilize external relationships to understand industry trends and pricing</w:t>
      </w:r>
    </w:p>
    <w:p>
      <w:pPr>
        <w:pStyle w:val="Compact"/>
        <w:numPr>
          <w:numId w:val="1001"/>
          <w:ilvl w:val="0"/>
        </w:numPr>
      </w:pPr>
      <w:r>
        <w:t xml:space="preserve">Assist in development of strategic roadmap</w:t>
      </w:r>
    </w:p>
    <w:p>
      <w:pPr>
        <w:pStyle w:val="Compact"/>
        <w:numPr>
          <w:numId w:val="1001"/>
          <w:ilvl w:val="0"/>
        </w:numPr>
      </w:pPr>
      <w:r>
        <w:t xml:space="preserve">Assist in ATM channel integration into overall omnichannel experience</w:t>
      </w:r>
    </w:p>
    <w:p>
      <w:pPr>
        <w:pStyle w:val="Heading2"/>
      </w:pPr>
      <w:bookmarkStart w:id="23" w:name="qualifications-for-manager-sales-strategy"/>
      <w:r>
        <w:t xml:space="preserve">Qualifications for manager, sales strategy</w:t>
      </w:r>
      <w:bookmarkEnd w:id="23"/>
    </w:p>
    <w:p>
      <w:pPr>
        <w:pStyle w:val="Compact"/>
        <w:numPr>
          <w:numId w:val="1002"/>
          <w:ilvl w:val="0"/>
        </w:numPr>
      </w:pPr>
      <w:r>
        <w:t xml:space="preserve">7-10 years of experience in an analytical / strategic role – , top tier management consulting, investment banking, equity research, strategy or finance</w:t>
      </w:r>
    </w:p>
    <w:p>
      <w:pPr>
        <w:pStyle w:val="Compact"/>
        <w:numPr>
          <w:numId w:val="1002"/>
          <w:ilvl w:val="0"/>
        </w:numPr>
      </w:pPr>
      <w:r>
        <w:t xml:space="preserve">Strong quantitative, critical thinking and analytic skills and capacity to quickly learn and develop new strategic frameworks</w:t>
      </w:r>
    </w:p>
    <w:p>
      <w:pPr>
        <w:pStyle w:val="Compact"/>
        <w:numPr>
          <w:numId w:val="1002"/>
          <w:ilvl w:val="0"/>
        </w:numPr>
      </w:pPr>
      <w:r>
        <w:t xml:space="preserve">Channel Sales Management - partner capacity and readiness experience and previous direct or channel solution selling experience leading teams with sales quotas/targets preferred</w:t>
      </w:r>
    </w:p>
    <w:p>
      <w:pPr>
        <w:pStyle w:val="Compact"/>
        <w:numPr>
          <w:numId w:val="1002"/>
          <w:ilvl w:val="0"/>
        </w:numPr>
      </w:pPr>
      <w:r>
        <w:t xml:space="preserve">Ability to manage multiple priorities and deadlines in a dynamic environment</w:t>
      </w:r>
    </w:p>
    <w:p>
      <w:pPr>
        <w:pStyle w:val="Compact"/>
        <w:numPr>
          <w:numId w:val="1002"/>
          <w:ilvl w:val="0"/>
        </w:numPr>
      </w:pPr>
      <w:r>
        <w:t xml:space="preserve">Ability to use Microsoft Office and BB tools and systems to provide timely reporting and communications</w:t>
      </w:r>
    </w:p>
    <w:p>
      <w:pPr>
        <w:pStyle w:val="Compact"/>
        <w:numPr>
          <w:numId w:val="1002"/>
          <w:ilvl w:val="0"/>
        </w:numPr>
      </w:pPr>
      <w:r>
        <w:t xml:space="preserve">Excellent project and program management skills, strong analytical and problem resolution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sales-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sales-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2021-10-28T12:59:29Z</dcterms:created>
  <dcterms:modified xsi:type="dcterms:W3CDTF">2021-10-28T12:59:29Z</dcterms:modified>
</cp:coreProperties>
</file>