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https://www.velvetjobs.com/job-descriptions/manager-safety</w:t>
        </w:r>
      </w:hyperlink>
    </w:p>
    <w:p>
      <w:pPr>
        <w:pStyle w:val="Heading1"/>
      </w:pPr>
      <w:bookmarkStart w:id="21" w:name="example-of-manager-safety-job-description"/>
      <w:r>
        <w:t xml:space="preserve">Example of Manager Safety Job Description</w:t>
      </w:r>
      <w:bookmarkEnd w:id="21"/>
    </w:p>
    <w:p>
      <w:pPr>
        <w:pStyle w:val="Compact"/>
      </w:pPr>
      <w:r>
        <w:t xml:space="preserve">Our company is growing rapidly and is looking for a manager safety.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afety"/>
      <w:r>
        <w:t xml:space="preserve">Responsibilities for manager safety</w:t>
      </w:r>
      <w:bookmarkEnd w:id="22"/>
    </w:p>
    <w:p>
      <w:pPr>
        <w:pStyle w:val="Compact"/>
        <w:numPr>
          <w:numId w:val="1001"/>
          <w:ilvl w:val="0"/>
        </w:numPr>
      </w:pPr>
      <w:r>
        <w:t xml:space="preserve">Develop and promote an accident and injury-free safety culture within all operations</w:t>
      </w:r>
    </w:p>
    <w:p>
      <w:pPr>
        <w:pStyle w:val="Compact"/>
        <w:numPr>
          <w:numId w:val="1001"/>
          <w:ilvl w:val="0"/>
        </w:numPr>
      </w:pPr>
      <w:r>
        <w:t xml:space="preserve">Participate in the investigation of vehicle accidents and occupational injuries and make recommendations regarding cause, prevent-ability and retraining</w:t>
      </w:r>
    </w:p>
    <w:p>
      <w:pPr>
        <w:pStyle w:val="Compact"/>
        <w:numPr>
          <w:numId w:val="1001"/>
          <w:ilvl w:val="0"/>
        </w:numPr>
      </w:pPr>
      <w:r>
        <w:t xml:space="preserve">Participate (as needed) in the investigation of personal injury and property damage claims to close out existing open claims and also to reduce reserves to lowest possible level</w:t>
      </w:r>
    </w:p>
    <w:p>
      <w:pPr>
        <w:pStyle w:val="Compact"/>
        <w:numPr>
          <w:numId w:val="1001"/>
          <w:ilvl w:val="0"/>
        </w:numPr>
      </w:pPr>
      <w:r>
        <w:t xml:space="preserve">Assist in all matters pertaining to safety training</w:t>
      </w:r>
    </w:p>
    <w:p>
      <w:pPr>
        <w:pStyle w:val="Compact"/>
        <w:numPr>
          <w:numId w:val="1001"/>
          <w:ilvl w:val="0"/>
        </w:numPr>
      </w:pPr>
      <w:r>
        <w:t xml:space="preserve">Travel as needed to any U.S. locations</w:t>
      </w:r>
    </w:p>
    <w:p>
      <w:pPr>
        <w:pStyle w:val="Compact"/>
        <w:numPr>
          <w:numId w:val="1001"/>
          <w:ilvl w:val="0"/>
        </w:numPr>
      </w:pPr>
      <w:r>
        <w:t xml:space="preserve">Immediately communicates any safety-related incidents to corporate management</w:t>
      </w:r>
    </w:p>
    <w:p>
      <w:pPr>
        <w:pStyle w:val="Compact"/>
        <w:numPr>
          <w:numId w:val="1001"/>
          <w:ilvl w:val="0"/>
        </w:numPr>
      </w:pPr>
      <w:r>
        <w:t xml:space="preserve">Coordinate with field staff to ensure that all job sites are inspected on a regular basis</w:t>
      </w:r>
    </w:p>
    <w:p>
      <w:pPr>
        <w:pStyle w:val="Compact"/>
        <w:numPr>
          <w:numId w:val="1001"/>
          <w:ilvl w:val="0"/>
        </w:numPr>
      </w:pPr>
      <w:r>
        <w:t xml:space="preserve">Review reports and dashboards related to safety and claims</w:t>
      </w:r>
    </w:p>
    <w:p>
      <w:pPr>
        <w:pStyle w:val="Compact"/>
        <w:numPr>
          <w:numId w:val="1001"/>
          <w:ilvl w:val="0"/>
        </w:numPr>
      </w:pPr>
      <w:r>
        <w:t xml:space="preserve">Leverage analytics, data and reporting to identify better ways to drive results</w:t>
      </w:r>
    </w:p>
    <w:p>
      <w:pPr>
        <w:pStyle w:val="Compact"/>
        <w:numPr>
          <w:numId w:val="1001"/>
          <w:ilvl w:val="0"/>
        </w:numPr>
      </w:pPr>
      <w:r>
        <w:t xml:space="preserve">Direct activities of the Regional Safety Champions and their committees to enhance the effectiveness of their efforts</w:t>
      </w:r>
    </w:p>
    <w:p>
      <w:pPr>
        <w:pStyle w:val="Heading2"/>
      </w:pPr>
      <w:bookmarkStart w:id="23" w:name="qualifications-for-manager-safety"/>
      <w:r>
        <w:t xml:space="preserve">Qualifications for manager safety</w:t>
      </w:r>
      <w:bookmarkEnd w:id="23"/>
    </w:p>
    <w:p>
      <w:pPr>
        <w:pStyle w:val="Compact"/>
        <w:numPr>
          <w:numId w:val="1002"/>
          <w:ilvl w:val="0"/>
        </w:numPr>
      </w:pPr>
      <w:r>
        <w:t xml:space="preserve">Master's degree or a professional designation like OHST, ASP, or CSP</w:t>
      </w:r>
    </w:p>
    <w:p>
      <w:pPr>
        <w:pStyle w:val="Compact"/>
        <w:numPr>
          <w:numId w:val="1002"/>
          <w:ilvl w:val="0"/>
        </w:numPr>
      </w:pPr>
      <w:r>
        <w:t xml:space="preserve">Minimum of 5-10 years of solid safety management experience in the construction industry</w:t>
      </w:r>
    </w:p>
    <w:p>
      <w:pPr>
        <w:pStyle w:val="Compact"/>
        <w:numPr>
          <w:numId w:val="1002"/>
          <w:ilvl w:val="0"/>
        </w:numPr>
      </w:pPr>
      <w:r>
        <w:t xml:space="preserve">NYC license preferred but not required</w:t>
      </w:r>
    </w:p>
    <w:p>
      <w:pPr>
        <w:pStyle w:val="Compact"/>
        <w:numPr>
          <w:numId w:val="1002"/>
          <w:ilvl w:val="0"/>
        </w:numPr>
      </w:pPr>
      <w:r>
        <w:t xml:space="preserve">Licensed NYC DOB Safety Manager</w:t>
      </w:r>
    </w:p>
    <w:p>
      <w:pPr>
        <w:pStyle w:val="Compact"/>
        <w:numPr>
          <w:numId w:val="1002"/>
          <w:ilvl w:val="0"/>
        </w:numPr>
      </w:pPr>
      <w:r>
        <w:t xml:space="preserve">5+ years of safety leadership experience in an industrial setting</w:t>
      </w:r>
    </w:p>
    <w:p>
      <w:pPr>
        <w:pStyle w:val="Compact"/>
        <w:numPr>
          <w:numId w:val="1002"/>
          <w:ilvl w:val="0"/>
        </w:numPr>
      </w:pPr>
      <w:r>
        <w:t xml:space="preserve">Significant knowledge and experience in the application of external regulations or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2021-10-28T13:37:04Z</dcterms:created>
  <dcterms:modified xsi:type="dcterms:W3CDTF">2021-10-28T13:37:04Z</dcterms:modified>
</cp:coreProperties>
</file>