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https://www.velvetjobs.com/job-descriptions/manager-safety</w:t>
        </w:r>
      </w:hyperlink>
    </w:p>
    <w:p>
      <w:pPr>
        <w:pStyle w:val="Heading1"/>
      </w:pPr>
      <w:bookmarkStart w:id="21" w:name="example-of-manager-safety-job-description"/>
      <w:r>
        <w:t xml:space="preserve">Example of Manager Safety Job Description</w:t>
      </w:r>
      <w:bookmarkEnd w:id="21"/>
    </w:p>
    <w:p>
      <w:pPr>
        <w:pStyle w:val="Compact"/>
      </w:pPr>
      <w:r>
        <w:t xml:space="preserve">Our innovative and growing company is looking for a manager safety.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afety"/>
      <w:r>
        <w:t xml:space="preserve">Responsibilities for manager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and evaluates security officer performance on key security issues and programs, recommends correction action programs where appropriate</w:t>
      </w:r>
    </w:p>
    <w:p>
      <w:pPr>
        <w:pStyle w:val="Compact"/>
        <w:numPr>
          <w:numId w:val="1001"/>
          <w:ilvl w:val="0"/>
        </w:numPr>
      </w:pPr>
      <w:r>
        <w:t xml:space="preserve">Overall responsibility is to lead program improvements related to the safety program, environmental compliance, safety training and site security</w:t>
      </w:r>
    </w:p>
    <w:p>
      <w:pPr>
        <w:pStyle w:val="Compact"/>
        <w:numPr>
          <w:numId w:val="1001"/>
          <w:ilvl w:val="0"/>
        </w:numPr>
      </w:pPr>
      <w:r>
        <w:t xml:space="preserve">Maintain compliance with OSHA, EPA and all environmental regulations</w:t>
      </w:r>
    </w:p>
    <w:p>
      <w:pPr>
        <w:pStyle w:val="Compact"/>
        <w:numPr>
          <w:numId w:val="1001"/>
          <w:ilvl w:val="0"/>
        </w:numPr>
      </w:pPr>
      <w:r>
        <w:t xml:space="preserve">Responsible for providing advice and counsel to line management on security policy and practices</w:t>
      </w:r>
    </w:p>
    <w:p>
      <w:pPr>
        <w:pStyle w:val="Compact"/>
        <w:numPr>
          <w:numId w:val="1001"/>
          <w:ilvl w:val="0"/>
        </w:numPr>
      </w:pPr>
      <w:r>
        <w:t xml:space="preserve">Conducting field-monitoring activities associated with hot work permitting, excavation permits, crane operation, equipment loading/unloading</w:t>
      </w:r>
    </w:p>
    <w:p>
      <w:pPr>
        <w:pStyle w:val="Compact"/>
        <w:numPr>
          <w:numId w:val="1001"/>
          <w:ilvl w:val="0"/>
        </w:numPr>
      </w:pPr>
      <w:r>
        <w:t xml:space="preserve">Conducting accident investigations and incident reports as needed</w:t>
      </w:r>
    </w:p>
    <w:p>
      <w:pPr>
        <w:pStyle w:val="Compact"/>
        <w:numPr>
          <w:numId w:val="1001"/>
          <w:ilvl w:val="0"/>
        </w:numPr>
      </w:pPr>
      <w:r>
        <w:t xml:space="preserve">Review monthly KPI results (vehicle accident and work-related injury performance</w:t>
      </w:r>
    </w:p>
    <w:p>
      <w:pPr>
        <w:pStyle w:val="Compact"/>
        <w:numPr>
          <w:numId w:val="1001"/>
          <w:ilvl w:val="0"/>
        </w:numPr>
      </w:pPr>
      <w:r>
        <w:t xml:space="preserve">Develop and mentor employees and take corrective actions when necessary</w:t>
      </w:r>
    </w:p>
    <w:p>
      <w:pPr>
        <w:pStyle w:val="Compact"/>
        <w:numPr>
          <w:numId w:val="1001"/>
          <w:ilvl w:val="0"/>
        </w:numPr>
      </w:pPr>
      <w:r>
        <w:t xml:space="preserve">Promotes an accident-free work environment by developing programs that routinely train, monitor and assure a safe workplace</w:t>
      </w:r>
    </w:p>
    <w:p>
      <w:pPr>
        <w:pStyle w:val="Compact"/>
        <w:numPr>
          <w:numId w:val="1001"/>
          <w:ilvl w:val="0"/>
        </w:numPr>
      </w:pPr>
      <w:r>
        <w:t xml:space="preserve">Plans and delivers programs to train managers and employees in workplace safety practices</w:t>
      </w:r>
    </w:p>
    <w:p>
      <w:pPr>
        <w:pStyle w:val="Heading2"/>
      </w:pPr>
      <w:bookmarkStart w:id="23" w:name="qualifications-for-manager-safety"/>
      <w:r>
        <w:t xml:space="preserve">Qualifications for manager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recognized diploma or higher in Construction Safety/ Occupational Safety and Health, or equivalent</w:t>
      </w:r>
    </w:p>
    <w:p>
      <w:pPr>
        <w:pStyle w:val="Compact"/>
        <w:numPr>
          <w:numId w:val="1002"/>
          <w:ilvl w:val="0"/>
        </w:numPr>
      </w:pPr>
      <w:r>
        <w:t xml:space="preserve">A Registered Safety Officer and Registered Safety Auditor under the Factories &amp; Industrial Undertakings Ordinance of Hong Kong are highly preferred</w:t>
      </w:r>
    </w:p>
    <w:p>
      <w:pPr>
        <w:pStyle w:val="Compact"/>
        <w:numPr>
          <w:numId w:val="1002"/>
          <w:ilvl w:val="0"/>
        </w:numPr>
      </w:pPr>
      <w:r>
        <w:t xml:space="preserve">ISO14001 &amp; OHSAS18001 internal auditor certification is highly preferred</w:t>
      </w:r>
    </w:p>
    <w:p>
      <w:pPr>
        <w:pStyle w:val="Compact"/>
        <w:numPr>
          <w:numId w:val="1002"/>
          <w:ilvl w:val="0"/>
        </w:numPr>
      </w:pPr>
      <w:r>
        <w:t xml:space="preserve">Graduate Engineer in Fire and safety / Graduate or Diploma Engineer with Diploma in Industrial safety</w:t>
      </w:r>
    </w:p>
    <w:p>
      <w:pPr>
        <w:pStyle w:val="Compact"/>
        <w:numPr>
          <w:numId w:val="1002"/>
          <w:ilvl w:val="0"/>
        </w:numPr>
      </w:pPr>
      <w:r>
        <w:t xml:space="preserve">Resolve escalated incidences</w:t>
      </w:r>
    </w:p>
    <w:p>
      <w:pPr>
        <w:pStyle w:val="Compact"/>
        <w:numPr>
          <w:numId w:val="1002"/>
          <w:ilvl w:val="0"/>
        </w:numPr>
      </w:pPr>
      <w:r>
        <w:t xml:space="preserve">Review investigative reports for safety instances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2021-10-28T13:00:36Z</dcterms:created>
  <dcterms:modified xsi:type="dcterms:W3CDTF">2021-10-28T13:00:36Z</dcterms:modified>
</cp:coreProperties>
</file>