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https://www.velvetjobs.com/job-descriptions/manager-safety-safety</w:t>
        </w:r>
      </w:hyperlink>
    </w:p>
    <w:p>
      <w:pPr>
        <w:pStyle w:val="Heading1"/>
      </w:pPr>
      <w:bookmarkStart w:id="21" w:name="example-of-manager-safety-safety-job-description"/>
      <w:r>
        <w:t xml:space="preserve">Example of Manager Safety, Safety Job Description</w:t>
      </w:r>
      <w:bookmarkEnd w:id="21"/>
    </w:p>
    <w:p>
      <w:pPr>
        <w:pStyle w:val="Compact"/>
      </w:pPr>
      <w:r>
        <w:t xml:space="preserve">Our growing company is looking to fill the role of manager safety, safety.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safety-safety"/>
      <w:r>
        <w:t xml:space="preserve">Responsibilities for manager safety, safety</w:t>
      </w:r>
      <w:bookmarkEnd w:id="22"/>
    </w:p>
    <w:p>
      <w:pPr>
        <w:pStyle w:val="Compact"/>
        <w:numPr>
          <w:numId w:val="1001"/>
          <w:ilvl w:val="0"/>
        </w:numPr>
      </w:pPr>
      <w:r>
        <w:t xml:space="preserve">Maintain compliance with all state and federal laws in regions by updating forms and policies and procedures as needed in coordination with the Home Office</w:t>
      </w:r>
    </w:p>
    <w:p>
      <w:pPr>
        <w:pStyle w:val="Compact"/>
        <w:numPr>
          <w:numId w:val="1001"/>
          <w:ilvl w:val="0"/>
        </w:numPr>
      </w:pPr>
      <w:r>
        <w:t xml:space="preserve">Conduct and document correspondence with health and safety regulatory agencies</w:t>
      </w:r>
    </w:p>
    <w:p>
      <w:pPr>
        <w:pStyle w:val="Compact"/>
        <w:numPr>
          <w:numId w:val="1001"/>
          <w:ilvl w:val="0"/>
        </w:numPr>
      </w:pPr>
      <w:r>
        <w:t xml:space="preserve">Make decisions related to work stoppage when circumstances are related to an immediate danger to life and health on a project</w:t>
      </w:r>
    </w:p>
    <w:p>
      <w:pPr>
        <w:pStyle w:val="Compact"/>
        <w:numPr>
          <w:numId w:val="1001"/>
          <w:ilvl w:val="0"/>
        </w:numPr>
      </w:pPr>
      <w:r>
        <w:t xml:space="preserve">Educate and advise project staff on safety guidelines and policies</w:t>
      </w:r>
    </w:p>
    <w:p>
      <w:pPr>
        <w:pStyle w:val="Compact"/>
        <w:numPr>
          <w:numId w:val="1001"/>
          <w:ilvl w:val="0"/>
        </w:numPr>
      </w:pPr>
      <w:r>
        <w:t xml:space="preserve">Monitor store/DC incident reporting and investigation procedures and provide instruction as required</w:t>
      </w:r>
    </w:p>
    <w:p>
      <w:pPr>
        <w:pStyle w:val="Compact"/>
        <w:numPr>
          <w:numId w:val="1001"/>
          <w:ilvl w:val="0"/>
        </w:numPr>
      </w:pPr>
      <w:r>
        <w:t xml:space="preserve">Monitor and guide store/DC safety and health team process to aid store and DC teams with holding effective and efficient meetings</w:t>
      </w:r>
    </w:p>
    <w:p>
      <w:pPr>
        <w:pStyle w:val="Compact"/>
        <w:numPr>
          <w:numId w:val="1001"/>
          <w:ilvl w:val="0"/>
        </w:numPr>
      </w:pPr>
      <w:r>
        <w:t xml:space="preserve">Develop safety manuals and standard operating procedures (SOPs)</w:t>
      </w:r>
    </w:p>
    <w:p>
      <w:pPr>
        <w:pStyle w:val="Compact"/>
        <w:numPr>
          <w:numId w:val="1001"/>
          <w:ilvl w:val="0"/>
        </w:numPr>
      </w:pPr>
      <w:r>
        <w:t xml:space="preserve">Track and trend reporting of incidents and calculate injury frequencies for corporate and OSHA compliance</w:t>
      </w:r>
    </w:p>
    <w:p>
      <w:pPr>
        <w:pStyle w:val="Compact"/>
        <w:numPr>
          <w:numId w:val="1001"/>
          <w:ilvl w:val="0"/>
        </w:numPr>
      </w:pPr>
      <w:r>
        <w:t xml:space="preserve">Actively participate with local, state, and national agencies and resources to stay abreast of the latest technologies processes and regulations</w:t>
      </w:r>
    </w:p>
    <w:p>
      <w:pPr>
        <w:pStyle w:val="Compact"/>
        <w:numPr>
          <w:numId w:val="1001"/>
          <w:ilvl w:val="0"/>
        </w:numPr>
      </w:pPr>
      <w:r>
        <w:t xml:space="preserve">Coordinate/conduct appropriate health and safety training to all company supervisory and safety personnel</w:t>
      </w:r>
    </w:p>
    <w:p>
      <w:pPr>
        <w:pStyle w:val="Heading2"/>
      </w:pPr>
      <w:bookmarkStart w:id="23" w:name="qualifications-for-manager-safety-safety"/>
      <w:r>
        <w:t xml:space="preserve">Qualifications for manager safety, safety</w:t>
      </w:r>
      <w:bookmarkEnd w:id="23"/>
    </w:p>
    <w:p>
      <w:pPr>
        <w:pStyle w:val="Compact"/>
        <w:numPr>
          <w:numId w:val="1002"/>
          <w:ilvl w:val="0"/>
        </w:numPr>
      </w:pPr>
      <w:r>
        <w:t xml:space="preserve">Thorough working knowledge of applicable OSHA Standards</w:t>
      </w:r>
    </w:p>
    <w:p>
      <w:pPr>
        <w:pStyle w:val="Compact"/>
        <w:numPr>
          <w:numId w:val="1002"/>
          <w:ilvl w:val="0"/>
        </w:numPr>
      </w:pPr>
      <w:r>
        <w:t xml:space="preserve">Through coordination with the USDS Compliance and Training team to ensure appropriate representation during PV related regulatory inspections or internal quality assurance/corporate compliance audits</w:t>
      </w:r>
    </w:p>
    <w:p>
      <w:pPr>
        <w:pStyle w:val="Compact"/>
        <w:numPr>
          <w:numId w:val="1002"/>
          <w:ilvl w:val="0"/>
        </w:numPr>
      </w:pPr>
      <w:r>
        <w:t xml:space="preserve">BS in safety management or environmental science</w:t>
      </w:r>
    </w:p>
    <w:p>
      <w:pPr>
        <w:pStyle w:val="Compact"/>
        <w:numPr>
          <w:numId w:val="1002"/>
          <w:ilvl w:val="0"/>
        </w:numPr>
      </w:pPr>
      <w:r>
        <w:t xml:space="preserve">Working knowledge of the EH&amp;S regulatory environment as it relates to NAPS operations</w:t>
      </w:r>
    </w:p>
    <w:p>
      <w:pPr>
        <w:pStyle w:val="Compact"/>
        <w:numPr>
          <w:numId w:val="1002"/>
          <w:ilvl w:val="0"/>
        </w:numPr>
      </w:pPr>
      <w:r>
        <w:t xml:space="preserve">Strong technical expertise in manufacturing safety processes and regulatory requirements including</w:t>
      </w:r>
    </w:p>
    <w:p>
      <w:pPr>
        <w:pStyle w:val="Compact"/>
        <w:numPr>
          <w:numId w:val="1002"/>
          <w:ilvl w:val="0"/>
        </w:numPr>
      </w:pPr>
      <w:r>
        <w:t xml:space="preserve">3 - 5 years of documented telecommunications construction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afety-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afety-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2021-10-28T13:14:41Z</dcterms:created>
  <dcterms:modified xsi:type="dcterms:W3CDTF">2021-10-28T13:14:41Z</dcterms:modified>
</cp:coreProperties>
</file>