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https://www.velvetjobs.com/job-descriptions/manager-reporting</w:t>
        </w:r>
      </w:hyperlink>
    </w:p>
    <w:p>
      <w:pPr>
        <w:pStyle w:val="Heading1"/>
      </w:pPr>
      <w:bookmarkStart w:id="21" w:name="example-of-manager-reporting-job-description"/>
      <w:r>
        <w:t xml:space="preserve">Example of Manager, Reporting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reporting. To join our growing team, please review the list of responsibilities and qualifications.</w:t>
      </w:r>
    </w:p>
    <w:p>
      <w:pPr>
        <w:pStyle w:val="Heading2"/>
      </w:pPr>
      <w:bookmarkStart w:id="22" w:name="responsibilities-for-manager-reporting"/>
      <w:r>
        <w:t xml:space="preserve">Responsibilities for manager,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Overall knowledge of business, Sales, overheads to support budget and forecasting activities</w:t>
      </w:r>
    </w:p>
    <w:p>
      <w:pPr>
        <w:pStyle w:val="Compact"/>
        <w:numPr>
          <w:numId w:val="1001"/>
          <w:ilvl w:val="0"/>
        </w:numPr>
      </w:pPr>
      <w:r>
        <w:t xml:space="preserve">Responds to inquiries from the Director of Finance, Controller, and other finance and firm wide managers regarding financial results, special reporting requests</w:t>
      </w:r>
    </w:p>
    <w:p>
      <w:pPr>
        <w:pStyle w:val="Compact"/>
        <w:numPr>
          <w:numId w:val="1001"/>
          <w:ilvl w:val="0"/>
        </w:numPr>
      </w:pPr>
      <w:r>
        <w:t xml:space="preserve">Pro-active management and Full responsibility for the prep and delivery of half / full year end statutory reporting and financial statements</w:t>
      </w:r>
    </w:p>
    <w:p>
      <w:pPr>
        <w:pStyle w:val="Compact"/>
        <w:numPr>
          <w:numId w:val="1001"/>
          <w:ilvl w:val="0"/>
        </w:numPr>
      </w:pPr>
      <w:r>
        <w:t xml:space="preserve">All ASX submissions, subject to final approval</w:t>
      </w:r>
    </w:p>
    <w:p>
      <w:pPr>
        <w:pStyle w:val="Compact"/>
        <w:numPr>
          <w:numId w:val="1001"/>
          <w:ilvl w:val="0"/>
        </w:numPr>
      </w:pPr>
      <w:r>
        <w:t xml:space="preserve">Liaising with several business managers to be the go to finance contact</w:t>
      </w:r>
    </w:p>
    <w:p>
      <w:pPr>
        <w:pStyle w:val="Compact"/>
        <w:numPr>
          <w:numId w:val="1001"/>
          <w:ilvl w:val="0"/>
        </w:numPr>
      </w:pPr>
      <w:r>
        <w:t xml:space="preserve">Assist in preparation of investor reporting including Annual Report</w:t>
      </w:r>
    </w:p>
    <w:p>
      <w:pPr>
        <w:pStyle w:val="Compact"/>
        <w:numPr>
          <w:numId w:val="1001"/>
          <w:ilvl w:val="0"/>
        </w:numPr>
      </w:pPr>
      <w:r>
        <w:t xml:space="preserve">Co-ordinate full year and half year external audits</w:t>
      </w:r>
    </w:p>
    <w:p>
      <w:pPr>
        <w:pStyle w:val="Compact"/>
        <w:numPr>
          <w:numId w:val="1001"/>
          <w:ilvl w:val="0"/>
        </w:numPr>
      </w:pPr>
      <w:r>
        <w:t xml:space="preserve">All other duties, tasks and projects as required by Management</w:t>
      </w:r>
    </w:p>
    <w:p>
      <w:pPr>
        <w:pStyle w:val="Compact"/>
        <w:numPr>
          <w:numId w:val="1001"/>
          <w:ilvl w:val="0"/>
        </w:numPr>
      </w:pPr>
      <w:r>
        <w:t xml:space="preserve">Quarterly consolidation reporting for a HK listed company with more than 300 subsidiaries</w:t>
      </w:r>
    </w:p>
    <w:p>
      <w:pPr>
        <w:pStyle w:val="Compact"/>
        <w:numPr>
          <w:numId w:val="1001"/>
          <w:ilvl w:val="0"/>
        </w:numPr>
      </w:pPr>
      <w:r>
        <w:t xml:space="preserve">Lead and motivate team members including modelling organisational behaviours</w:t>
      </w:r>
    </w:p>
    <w:p>
      <w:pPr>
        <w:pStyle w:val="Heading2"/>
      </w:pPr>
      <w:bookmarkStart w:id="23" w:name="qualifications-for-manager-reporting"/>
      <w:r>
        <w:t xml:space="preserve">Qualifications for manager,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financial statements, financial reporting, budgeting and analysis processes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Foreign Currencies</w:t>
      </w:r>
    </w:p>
    <w:p>
      <w:pPr>
        <w:pStyle w:val="Compact"/>
        <w:numPr>
          <w:numId w:val="1002"/>
          <w:ilvl w:val="0"/>
        </w:numPr>
      </w:pPr>
      <w:r>
        <w:t xml:space="preserve">This position may require travel from time to time</w:t>
      </w:r>
    </w:p>
    <w:p>
      <w:pPr>
        <w:pStyle w:val="Compact"/>
        <w:numPr>
          <w:numId w:val="1002"/>
          <w:ilvl w:val="0"/>
        </w:numPr>
      </w:pPr>
      <w:r>
        <w:t xml:space="preserve">Must have the ability to think strategically and possess strong analytical skills</w:t>
      </w:r>
    </w:p>
    <w:p>
      <w:pPr>
        <w:pStyle w:val="Compact"/>
        <w:numPr>
          <w:numId w:val="1002"/>
          <w:ilvl w:val="0"/>
        </w:numPr>
      </w:pPr>
      <w:r>
        <w:t xml:space="preserve">CPA or CPA track is preferred</w:t>
      </w:r>
    </w:p>
    <w:p>
      <w:pPr>
        <w:pStyle w:val="Compact"/>
        <w:numPr>
          <w:numId w:val="1002"/>
          <w:ilvl w:val="0"/>
        </w:numPr>
      </w:pPr>
      <w:r>
        <w:t xml:space="preserve">6-8+ years in public accounting (Big Four preferred) including SEC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2021-10-28T13:16:44Z</dcterms:created>
  <dcterms:modified xsi:type="dcterms:W3CDTF">2021-10-28T13:16:44Z</dcterms:modified>
</cp:coreProperties>
</file>