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https://www.velvetjobs.com/job-descriptions/manager-regional-operations</w:t>
        </w:r>
      </w:hyperlink>
    </w:p>
    <w:p>
      <w:pPr>
        <w:pStyle w:val="Heading1"/>
      </w:pPr>
      <w:bookmarkStart w:id="21" w:name="example-of-manager-regional-operations-job-description"/>
      <w:r>
        <w:t xml:space="preserve">Example of Manager, Regional Operations Job Description</w:t>
      </w:r>
      <w:bookmarkEnd w:id="21"/>
    </w:p>
    <w:p>
      <w:pPr>
        <w:pStyle w:val="Compact"/>
      </w:pPr>
      <w:r>
        <w:t xml:space="preserve">Our company is looking to fill the role of manager, regional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regional-operations"/>
      <w:r>
        <w:t xml:space="preserve">Responsibilities for manager, regional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maintaining company vehicle in accordance with DOT and Fleet department standards</w:t>
      </w:r>
    </w:p>
    <w:p>
      <w:pPr>
        <w:pStyle w:val="Compact"/>
        <w:numPr>
          <w:numId w:val="1001"/>
          <w:ilvl w:val="0"/>
        </w:numPr>
      </w:pPr>
      <w:r>
        <w:t xml:space="preserve">This position is responsible for identifying qualified vendors/subcontractors and planning, scheduling, coordinating, and approving their work</w:t>
      </w:r>
    </w:p>
    <w:p>
      <w:pPr>
        <w:pStyle w:val="Compact"/>
        <w:numPr>
          <w:numId w:val="1001"/>
          <w:ilvl w:val="0"/>
        </w:numPr>
      </w:pPr>
      <w:r>
        <w:t xml:space="preserve">Oversee projects that tenants are implemented on a system wide basis</w:t>
      </w:r>
    </w:p>
    <w:p>
      <w:pPr>
        <w:pStyle w:val="Compact"/>
        <w:numPr>
          <w:numId w:val="1001"/>
          <w:ilvl w:val="0"/>
        </w:numPr>
      </w:pPr>
      <w:r>
        <w:t xml:space="preserve">Leading the operational efforts for the Gulf Coast market</w:t>
      </w:r>
    </w:p>
    <w:p>
      <w:pPr>
        <w:pStyle w:val="Compact"/>
        <w:numPr>
          <w:numId w:val="1001"/>
          <w:ilvl w:val="0"/>
        </w:numPr>
      </w:pPr>
      <w:r>
        <w:t xml:space="preserve">Interfacing with sales, administrative support, dispatch, drivers and regional management to best serve our clients and our company</w:t>
      </w:r>
    </w:p>
    <w:p>
      <w:pPr>
        <w:pStyle w:val="Compact"/>
        <w:numPr>
          <w:numId w:val="1001"/>
          <w:ilvl w:val="0"/>
        </w:numPr>
      </w:pPr>
      <w:r>
        <w:t xml:space="preserve">Collaborate in development of the annual market budget and review of company financial reports</w:t>
      </w:r>
    </w:p>
    <w:p>
      <w:pPr>
        <w:pStyle w:val="Compact"/>
        <w:numPr>
          <w:numId w:val="1001"/>
          <w:ilvl w:val="0"/>
        </w:numPr>
      </w:pPr>
      <w:r>
        <w:t xml:space="preserve">Conducts routine strategic area leader meetings, center administration and operations meetings</w:t>
      </w:r>
    </w:p>
    <w:p>
      <w:pPr>
        <w:pStyle w:val="Compact"/>
        <w:numPr>
          <w:numId w:val="1001"/>
          <w:ilvl w:val="0"/>
        </w:numPr>
      </w:pPr>
      <w:r>
        <w:t xml:space="preserve">Works closely with fundraisers to ensure needs are met and smooth workflow is established</w:t>
      </w:r>
    </w:p>
    <w:p>
      <w:pPr>
        <w:pStyle w:val="Compact"/>
        <w:numPr>
          <w:numId w:val="1001"/>
          <w:ilvl w:val="0"/>
        </w:numPr>
      </w:pPr>
      <w:r>
        <w:t xml:space="preserve">OProcessing of Campaign pledges, donations, and payments in a timely manner</w:t>
      </w:r>
    </w:p>
    <w:p>
      <w:pPr>
        <w:pStyle w:val="Compact"/>
        <w:numPr>
          <w:numId w:val="1001"/>
          <w:ilvl w:val="0"/>
        </w:numPr>
      </w:pPr>
      <w:r>
        <w:t xml:space="preserve">ODonor database management</w:t>
      </w:r>
    </w:p>
    <w:p>
      <w:pPr>
        <w:pStyle w:val="Heading2"/>
      </w:pPr>
      <w:bookmarkStart w:id="23" w:name="qualifications-for-manager-regional-operations"/>
      <w:r>
        <w:t xml:space="preserve">Qualifications for manager, regional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good conflict resolution and diagnostic questioning techniques</w:t>
      </w:r>
    </w:p>
    <w:p>
      <w:pPr>
        <w:pStyle w:val="Compact"/>
        <w:numPr>
          <w:numId w:val="1002"/>
          <w:ilvl w:val="0"/>
        </w:numPr>
      </w:pPr>
      <w:r>
        <w:t xml:space="preserve">Experience in the preparation, analysis and reconciliation of budget and statistical reports</w:t>
      </w:r>
    </w:p>
    <w:p>
      <w:pPr>
        <w:pStyle w:val="Compact"/>
        <w:numPr>
          <w:numId w:val="1002"/>
          <w:ilvl w:val="0"/>
        </w:numPr>
      </w:pPr>
      <w:r>
        <w:t xml:space="preserve">Ability to provide direction and handle operational matters through planning, organiz</w:t>
      </w:r>
      <w:r>
        <w:softHyphen/>
      </w:r>
      <w:r>
        <w:t xml:space="preserve">ing, coordinat</w:t>
      </w:r>
      <w:r>
        <w:softHyphen/>
      </w:r>
      <w:r>
        <w:t xml:space="preserve">ing and prioritizing office activities and information flow</w:t>
      </w:r>
    </w:p>
    <w:p>
      <w:pPr>
        <w:pStyle w:val="Compact"/>
        <w:numPr>
          <w:numId w:val="1002"/>
          <w:ilvl w:val="0"/>
        </w:numPr>
      </w:pPr>
      <w:r>
        <w:t xml:space="preserve">Working knowledge of operating processes and systems, database management, protocol development, and community engagement</w:t>
      </w:r>
    </w:p>
    <w:p>
      <w:pPr>
        <w:pStyle w:val="Compact"/>
        <w:numPr>
          <w:numId w:val="1002"/>
          <w:ilvl w:val="0"/>
        </w:numPr>
      </w:pPr>
      <w:r>
        <w:t xml:space="preserve">Demonstrated capacity to exercise independent judgment and sound decision-making in the midst of diverse and complex organizational environments</w:t>
      </w:r>
    </w:p>
    <w:p>
      <w:pPr>
        <w:pStyle w:val="Compact"/>
        <w:numPr>
          <w:numId w:val="1002"/>
          <w:ilvl w:val="0"/>
        </w:numPr>
      </w:pPr>
      <w:r>
        <w:t xml:space="preserve">Proven experience as proactive planner and problem-solver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regiona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regiona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2021-10-28T18:38:24Z</dcterms:created>
  <dcterms:modified xsi:type="dcterms:W3CDTF">2021-10-28T18:38:24Z</dcterms:modified>
</cp:coreProperties>
</file>