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https://www.velvetjobs.com/job-descriptions/manager-quality-control</w:t>
        </w:r>
      </w:hyperlink>
    </w:p>
    <w:p>
      <w:pPr>
        <w:pStyle w:val="Heading1"/>
      </w:pPr>
      <w:bookmarkStart w:id="21" w:name="example-of-manager-quality-control-job-description"/>
      <w:r>
        <w:t xml:space="preserve">Example of Manager, Quality Control Job Description</w:t>
      </w:r>
      <w:bookmarkEnd w:id="21"/>
    </w:p>
    <w:p>
      <w:pPr>
        <w:pStyle w:val="Compact"/>
      </w:pPr>
      <w:r>
        <w:t xml:space="preserve">Our company is looking for a manager, quality control. If you are looking for an exciting place to work, please take a look at the list of qualifications below.</w:t>
      </w:r>
    </w:p>
    <w:p>
      <w:pPr>
        <w:pStyle w:val="Heading2"/>
      </w:pPr>
      <w:bookmarkStart w:id="22" w:name="responsibilities-for-manager-quality-control"/>
      <w:r>
        <w:t xml:space="preserve">Responsibilities for manager, quality control</w:t>
      </w:r>
      <w:bookmarkEnd w:id="22"/>
    </w:p>
    <w:p>
      <w:pPr>
        <w:pStyle w:val="Compact"/>
        <w:numPr>
          <w:numId w:val="1001"/>
          <w:ilvl w:val="0"/>
        </w:numPr>
      </w:pPr>
      <w:r>
        <w:t xml:space="preserve">Coordinate and/or lead investigation teams</w:t>
      </w:r>
    </w:p>
    <w:p>
      <w:pPr>
        <w:pStyle w:val="Compact"/>
        <w:numPr>
          <w:numId w:val="1001"/>
          <w:ilvl w:val="0"/>
        </w:numPr>
      </w:pPr>
      <w:r>
        <w:t xml:space="preserve">Hold regular meetings with the team to provide performance appraisals, drive accountability and feedback</w:t>
      </w:r>
    </w:p>
    <w:p>
      <w:pPr>
        <w:pStyle w:val="Compact"/>
        <w:numPr>
          <w:numId w:val="1001"/>
          <w:ilvl w:val="0"/>
        </w:numPr>
      </w:pPr>
      <w:r>
        <w:t xml:space="preserve">Perform daily inspections of the interior and exterior of the arena proper</w:t>
      </w:r>
    </w:p>
    <w:p>
      <w:pPr>
        <w:pStyle w:val="Compact"/>
        <w:numPr>
          <w:numId w:val="1001"/>
          <w:ilvl w:val="0"/>
        </w:numPr>
      </w:pPr>
      <w:r>
        <w:t xml:space="preserve">Ensure timely and accurate communication to inform management of issues</w:t>
      </w:r>
    </w:p>
    <w:p>
      <w:pPr>
        <w:pStyle w:val="Compact"/>
        <w:numPr>
          <w:numId w:val="1001"/>
          <w:ilvl w:val="0"/>
        </w:numPr>
      </w:pPr>
      <w:r>
        <w:t xml:space="preserve">Oversee laboratory investigations related to raw materials release testing</w:t>
      </w:r>
    </w:p>
    <w:p>
      <w:pPr>
        <w:pStyle w:val="Compact"/>
        <w:numPr>
          <w:numId w:val="1001"/>
          <w:ilvl w:val="0"/>
        </w:numPr>
      </w:pPr>
      <w:r>
        <w:t xml:space="preserve">Coach and develop QC raw material staff and oversee the recruitment of new personnel</w:t>
      </w:r>
    </w:p>
    <w:p>
      <w:pPr>
        <w:pStyle w:val="Compact"/>
        <w:numPr>
          <w:numId w:val="1001"/>
          <w:ilvl w:val="0"/>
        </w:numPr>
      </w:pPr>
      <w:r>
        <w:t xml:space="preserve">Identify and implement clear objectives for the laboratory personnel, including the management of a diversity of projects in the QC area associated with the multiple product platforms, , sterile injectables, solid oral dose, and therapeutic proteins</w:t>
      </w:r>
    </w:p>
    <w:p>
      <w:pPr>
        <w:pStyle w:val="Compact"/>
        <w:numPr>
          <w:numId w:val="1001"/>
          <w:ilvl w:val="0"/>
        </w:numPr>
      </w:pPr>
      <w:r>
        <w:t xml:space="preserve">To ensure readiness for the quality inspections performed by H.Authorities, other Novartis sites or 3rd party companies, also follow up and ensure the completion of relevant actions related to the QC Labs</w:t>
      </w:r>
    </w:p>
    <w:p>
      <w:pPr>
        <w:pStyle w:val="Compact"/>
        <w:numPr>
          <w:numId w:val="1001"/>
          <w:ilvl w:val="0"/>
        </w:numPr>
      </w:pPr>
      <w:r>
        <w:t xml:space="preserve">Tracks quality problems utilizing problem detail reports</w:t>
      </w:r>
    </w:p>
    <w:p>
      <w:pPr>
        <w:pStyle w:val="Compact"/>
        <w:numPr>
          <w:numId w:val="1001"/>
          <w:ilvl w:val="0"/>
        </w:numPr>
      </w:pPr>
      <w:r>
        <w:t xml:space="preserve">Monitors and coordinates all internal testing and systems to ensure product quality and suitability for customer requirements prior to shipment</w:t>
      </w:r>
    </w:p>
    <w:p>
      <w:pPr>
        <w:pStyle w:val="Heading2"/>
      </w:pPr>
      <w:bookmarkStart w:id="23" w:name="qualifications-for-manager-quality-control"/>
      <w:r>
        <w:t xml:space="preserve">Qualifications for manager, quality control</w:t>
      </w:r>
      <w:bookmarkEnd w:id="23"/>
    </w:p>
    <w:p>
      <w:pPr>
        <w:pStyle w:val="Compact"/>
        <w:numPr>
          <w:numId w:val="1002"/>
          <w:ilvl w:val="0"/>
        </w:numPr>
      </w:pPr>
      <w:r>
        <w:t xml:space="preserve">A consensus builder – able to cultivate productive relationships and engage employees</w:t>
      </w:r>
    </w:p>
    <w:p>
      <w:pPr>
        <w:pStyle w:val="Compact"/>
        <w:numPr>
          <w:numId w:val="1002"/>
          <w:ilvl w:val="0"/>
        </w:numPr>
      </w:pPr>
      <w:r>
        <w:t xml:space="preserve">An effective trainer, able to emphasize excellence</w:t>
      </w:r>
    </w:p>
    <w:p>
      <w:pPr>
        <w:pStyle w:val="Compact"/>
        <w:numPr>
          <w:numId w:val="1002"/>
          <w:ilvl w:val="0"/>
        </w:numPr>
      </w:pPr>
      <w:r>
        <w:t xml:space="preserve">Strong detail orientation and thorough</w:t>
      </w:r>
    </w:p>
    <w:p>
      <w:pPr>
        <w:pStyle w:val="Compact"/>
        <w:numPr>
          <w:numId w:val="1002"/>
          <w:ilvl w:val="0"/>
        </w:numPr>
      </w:pPr>
      <w:r>
        <w:t xml:space="preserve">Able to perform complex tasks</w:t>
      </w:r>
    </w:p>
    <w:p>
      <w:pPr>
        <w:pStyle w:val="Compact"/>
        <w:numPr>
          <w:numId w:val="1002"/>
          <w:ilvl w:val="0"/>
        </w:numPr>
      </w:pPr>
      <w:r>
        <w:t xml:space="preserve">Comfortable and effective at professionally presenting to customers in informal and formal settings</w:t>
      </w:r>
    </w:p>
    <w:p>
      <w:pPr>
        <w:pStyle w:val="Compact"/>
        <w:numPr>
          <w:numId w:val="1002"/>
          <w:ilvl w:val="0"/>
        </w:numPr>
      </w:pPr>
      <w:r>
        <w:t xml:space="preserve">Able to work with a sense of urgency while maintaining safety &amp; quality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