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https://www.velvetjobs.com/job-descriptions/manager-public-relations</w:t>
        </w:r>
      </w:hyperlink>
    </w:p>
    <w:p>
      <w:pPr>
        <w:pStyle w:val="Heading1"/>
      </w:pPr>
      <w:bookmarkStart w:id="21" w:name="example-of-manager-public-relations-job-description"/>
      <w:r>
        <w:t xml:space="preserve">Example of Manager Public Relations Job Description</w:t>
      </w:r>
      <w:bookmarkEnd w:id="21"/>
    </w:p>
    <w:p>
      <w:pPr>
        <w:pStyle w:val="Compact"/>
      </w:pPr>
      <w:r>
        <w:t xml:space="preserve">Our company is growing rapidly and is looking for a manager public relations. To join our growing team, please review the list of responsibilities and qualifications.</w:t>
      </w:r>
    </w:p>
    <w:p>
      <w:pPr>
        <w:pStyle w:val="Heading2"/>
      </w:pPr>
      <w:bookmarkStart w:id="22" w:name="responsibilities-for-manager-public-relations"/>
      <w:r>
        <w:t xml:space="preserve">Responsibilities for manager public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development of communications plans by audience, product and channel</w:t>
      </w:r>
    </w:p>
    <w:p>
      <w:pPr>
        <w:pStyle w:val="Compact"/>
        <w:numPr>
          <w:numId w:val="1001"/>
          <w:ilvl w:val="0"/>
        </w:numPr>
      </w:pPr>
      <w:r>
        <w:t xml:space="preserve">Serve as a resource with Media Architect regarding updating the Website and assist with the sites re-design</w:t>
      </w:r>
    </w:p>
    <w:p>
      <w:pPr>
        <w:pStyle w:val="Compact"/>
        <w:numPr>
          <w:numId w:val="1001"/>
          <w:ilvl w:val="0"/>
        </w:numPr>
      </w:pPr>
      <w:r>
        <w:t xml:space="preserve">Formulates, writes, prepares, and publishes quarterly newsletter</w:t>
      </w:r>
    </w:p>
    <w:p>
      <w:pPr>
        <w:pStyle w:val="Compact"/>
        <w:numPr>
          <w:numId w:val="1001"/>
          <w:ilvl w:val="0"/>
        </w:numPr>
      </w:pPr>
      <w:r>
        <w:t xml:space="preserve">Assists with the Annual Report and regarding events and success stories</w:t>
      </w:r>
    </w:p>
    <w:p>
      <w:pPr>
        <w:pStyle w:val="Compact"/>
        <w:numPr>
          <w:numId w:val="1001"/>
          <w:ilvl w:val="0"/>
        </w:numPr>
      </w:pPr>
      <w:r>
        <w:t xml:space="preserve">Writes and edits copy for various applications (print, presentations, ads, press releases)</w:t>
      </w:r>
    </w:p>
    <w:p>
      <w:pPr>
        <w:pStyle w:val="Compact"/>
        <w:numPr>
          <w:numId w:val="1001"/>
          <w:ilvl w:val="0"/>
        </w:numPr>
      </w:pPr>
      <w:r>
        <w:t xml:space="preserve">Responsible for video production requests – event videos, campaign video, etc</w:t>
      </w:r>
    </w:p>
    <w:p>
      <w:pPr>
        <w:pStyle w:val="Compact"/>
        <w:numPr>
          <w:numId w:val="1001"/>
          <w:ilvl w:val="0"/>
        </w:numPr>
      </w:pPr>
      <w:r>
        <w:t xml:space="preserve">Responsible for the coordination of the organization’s photography needs and accompanies photographer with shot list, direction and retrieves name information at events</w:t>
      </w:r>
    </w:p>
    <w:p>
      <w:pPr>
        <w:pStyle w:val="Compact"/>
        <w:numPr>
          <w:numId w:val="1001"/>
          <w:ilvl w:val="0"/>
        </w:numPr>
      </w:pPr>
      <w:r>
        <w:t xml:space="preserve">Creates/seeks opportunities to extend the UWBC message to corporations (e.g., flyers, banners, billboards, ) in conjunction with campaign staff and the Marketing and Communications Division</w:t>
      </w:r>
    </w:p>
    <w:p>
      <w:pPr>
        <w:pStyle w:val="Compact"/>
        <w:numPr>
          <w:numId w:val="1001"/>
          <w:ilvl w:val="0"/>
        </w:numPr>
      </w:pPr>
      <w:r>
        <w:t xml:space="preserve">Ensures effective and timely marketing and communications support to UWBC staff</w:t>
      </w:r>
    </w:p>
    <w:p>
      <w:pPr>
        <w:pStyle w:val="Compact"/>
        <w:numPr>
          <w:numId w:val="1001"/>
          <w:ilvl w:val="0"/>
        </w:numPr>
      </w:pPr>
      <w:r>
        <w:t xml:space="preserve">Ensures communication efforts adhere to budget and brand guidelines</w:t>
      </w:r>
    </w:p>
    <w:p>
      <w:pPr>
        <w:pStyle w:val="Heading2"/>
      </w:pPr>
      <w:bookmarkStart w:id="23" w:name="qualifications-for-manager-public-relations"/>
      <w:r>
        <w:t xml:space="preserve">Qualifications for manager public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team player, able to balance and blend various department needs and views into effective product-PR strategy and work with other teams to complement and support each other's plans and objectives</w:t>
      </w:r>
    </w:p>
    <w:p>
      <w:pPr>
        <w:pStyle w:val="Compact"/>
        <w:numPr>
          <w:numId w:val="1002"/>
          <w:ilvl w:val="0"/>
        </w:numPr>
      </w:pPr>
      <w:r>
        <w:t xml:space="preserve">Public relations experience in beauty industry is required</w:t>
      </w:r>
    </w:p>
    <w:p>
      <w:pPr>
        <w:pStyle w:val="Compact"/>
        <w:numPr>
          <w:numId w:val="1002"/>
          <w:ilvl w:val="0"/>
        </w:numPr>
      </w:pPr>
      <w:r>
        <w:t xml:space="preserve">A hip personality is important for maintaining brand credibility</w:t>
      </w:r>
    </w:p>
    <w:p>
      <w:pPr>
        <w:pStyle w:val="Compact"/>
        <w:numPr>
          <w:numId w:val="1002"/>
          <w:ilvl w:val="0"/>
        </w:numPr>
      </w:pPr>
      <w:r>
        <w:t xml:space="preserve">Monitor trends via real-time reporting and identify ways the company can leverage current topics of interest</w:t>
      </w:r>
    </w:p>
    <w:p>
      <w:pPr>
        <w:pStyle w:val="Compact"/>
        <w:numPr>
          <w:numId w:val="1002"/>
          <w:ilvl w:val="0"/>
        </w:numPr>
      </w:pPr>
      <w:r>
        <w:t xml:space="preserve">Knowledge of PR and blogging ecosystem relevant to the beauty industry</w:t>
      </w:r>
    </w:p>
    <w:p>
      <w:pPr>
        <w:pStyle w:val="Compact"/>
        <w:numPr>
          <w:numId w:val="1002"/>
          <w:ilvl w:val="0"/>
        </w:numPr>
      </w:pPr>
      <w:r>
        <w:t xml:space="preserve">Working knowledge of social networks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ublic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ublic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2021-10-28T18:39:40Z</dcterms:created>
  <dcterms:modified xsi:type="dcterms:W3CDTF">2021-10-28T18:39:40Z</dcterms:modified>
</cp:coreProperties>
</file>