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https://www.velvetjobs.com/job-descriptions/manager-mortgage</w:t>
        </w:r>
      </w:hyperlink>
    </w:p>
    <w:p>
      <w:pPr>
        <w:pStyle w:val="Heading1"/>
      </w:pPr>
      <w:bookmarkStart w:id="21" w:name="example-of-manager-mortgage-job-description"/>
      <w:r>
        <w:t xml:space="preserve">Example of Manager Mortgage Job Description</w:t>
      </w:r>
      <w:bookmarkEnd w:id="21"/>
    </w:p>
    <w:p>
      <w:pPr>
        <w:pStyle w:val="Compact"/>
      </w:pPr>
      <w:r>
        <w:t xml:space="preserve">Our company is looking to fill the role of manager mortgage. To join our growing team, please review the list of responsibilities and qualifications.</w:t>
      </w:r>
    </w:p>
    <w:p>
      <w:pPr>
        <w:pStyle w:val="Heading2"/>
      </w:pPr>
      <w:bookmarkStart w:id="22" w:name="responsibilities-for-manager-mortgage"/>
      <w:r>
        <w:t xml:space="preserve">Responsibilities for manager mortgage</w:t>
      </w:r>
      <w:bookmarkEnd w:id="22"/>
    </w:p>
    <w:p>
      <w:pPr>
        <w:pStyle w:val="Compact"/>
        <w:numPr>
          <w:numId w:val="1001"/>
          <w:ilvl w:val="0"/>
        </w:numPr>
      </w:pPr>
      <w:r>
        <w:t xml:space="preserve">The Manager, Mortgage Underwriting holds the branches discretion lending limits and is accountable for all lending activity including compliance to policy, loan loss results and achievement of annual funding and fee goals</w:t>
      </w:r>
    </w:p>
    <w:p>
      <w:pPr>
        <w:pStyle w:val="Compact"/>
        <w:numPr>
          <w:numId w:val="1001"/>
          <w:ilvl w:val="0"/>
        </w:numPr>
      </w:pPr>
      <w:r>
        <w:t xml:space="preserve">The Manager, Mortgage Underwriting plays a key role in insuring referral source satisfaction by working through her staff to provide excellent customer service including on time error free hassle free delivery</w:t>
      </w:r>
    </w:p>
    <w:p>
      <w:pPr>
        <w:pStyle w:val="Compact"/>
        <w:numPr>
          <w:numId w:val="1001"/>
          <w:ilvl w:val="0"/>
        </w:numPr>
      </w:pPr>
      <w:r>
        <w:t xml:space="preserve">Provide underwriting adjudication support to our Customer Care team responsible for client retention and refinancing of our existing clientele</w:t>
      </w:r>
    </w:p>
    <w:p>
      <w:pPr>
        <w:pStyle w:val="Compact"/>
        <w:numPr>
          <w:numId w:val="1001"/>
          <w:ilvl w:val="0"/>
        </w:numPr>
      </w:pPr>
      <w:r>
        <w:t xml:space="preserve">Liaison between Credit, Distribution, Operations, and other Support functions to overcome roadblocks and enhance the customer experience</w:t>
      </w:r>
    </w:p>
    <w:p>
      <w:pPr>
        <w:pStyle w:val="Compact"/>
        <w:numPr>
          <w:numId w:val="1001"/>
          <w:ilvl w:val="0"/>
        </w:numPr>
      </w:pPr>
      <w:r>
        <w:t xml:space="preserve">Identify emerging opportunities to grow the business and deliver initiatives to support the delivery of the plan</w:t>
      </w:r>
    </w:p>
    <w:p>
      <w:pPr>
        <w:pStyle w:val="Compact"/>
        <w:numPr>
          <w:numId w:val="1001"/>
          <w:ilvl w:val="0"/>
        </w:numPr>
      </w:pPr>
      <w:r>
        <w:t xml:space="preserve">Participate in defining target segments and strategies for mortgage products and bundles of products</w:t>
      </w:r>
    </w:p>
    <w:p>
      <w:pPr>
        <w:pStyle w:val="Compact"/>
        <w:numPr>
          <w:numId w:val="1001"/>
          <w:ilvl w:val="0"/>
        </w:numPr>
      </w:pPr>
      <w:r>
        <w:t xml:space="preserve">Works closely with Marketing to develop and execute effective campaigns</w:t>
      </w:r>
    </w:p>
    <w:p>
      <w:pPr>
        <w:pStyle w:val="Compact"/>
        <w:numPr>
          <w:numId w:val="1001"/>
          <w:ilvl w:val="0"/>
        </w:numPr>
      </w:pPr>
      <w:r>
        <w:t xml:space="preserve">Provide rigorous product analytics and information in support of structural and/or promotional pricing</w:t>
      </w:r>
    </w:p>
    <w:p>
      <w:pPr>
        <w:pStyle w:val="Compact"/>
        <w:numPr>
          <w:numId w:val="1001"/>
          <w:ilvl w:val="0"/>
        </w:numPr>
      </w:pPr>
      <w:r>
        <w:t xml:space="preserve">Manage pipeline to substantiate loans are closing within the expected turn-times</w:t>
      </w:r>
    </w:p>
    <w:p>
      <w:pPr>
        <w:pStyle w:val="Compact"/>
        <w:numPr>
          <w:numId w:val="1001"/>
          <w:ilvl w:val="0"/>
        </w:numPr>
      </w:pPr>
      <w:r>
        <w:t xml:space="preserve">Work closely with senior management to provide timely updates and report escalations</w:t>
      </w:r>
    </w:p>
    <w:p>
      <w:pPr>
        <w:pStyle w:val="Heading2"/>
      </w:pPr>
      <w:bookmarkStart w:id="23" w:name="qualifications-for-manager-mortgage"/>
      <w:r>
        <w:t xml:space="preserve">Qualifications for manager mortgage</w:t>
      </w:r>
      <w:bookmarkEnd w:id="23"/>
    </w:p>
    <w:p>
      <w:pPr>
        <w:pStyle w:val="Compact"/>
        <w:numPr>
          <w:numId w:val="1002"/>
          <w:ilvl w:val="0"/>
        </w:numPr>
      </w:pPr>
      <w:r>
        <w:t xml:space="preserve">Review initiatives for strategic alignment with business objectives</w:t>
      </w:r>
    </w:p>
    <w:p>
      <w:pPr>
        <w:pStyle w:val="Compact"/>
        <w:numPr>
          <w:numId w:val="1002"/>
          <w:ilvl w:val="0"/>
        </w:numPr>
      </w:pPr>
      <w:r>
        <w:t xml:space="preserve">Know and understand the market and our competitors, what direction they are heading and where we choose to compete</w:t>
      </w:r>
    </w:p>
    <w:p>
      <w:pPr>
        <w:pStyle w:val="Compact"/>
        <w:numPr>
          <w:numId w:val="1002"/>
          <w:ilvl w:val="0"/>
        </w:numPr>
      </w:pPr>
      <w:r>
        <w:t xml:space="preserve">Own product development and provide direction for the Mortgage Product portfolio</w:t>
      </w:r>
    </w:p>
    <w:p>
      <w:pPr>
        <w:pStyle w:val="Compact"/>
        <w:numPr>
          <w:numId w:val="1002"/>
          <w:ilvl w:val="0"/>
        </w:numPr>
      </w:pPr>
      <w:r>
        <w:t xml:space="preserve">Continue the leadership and development of a talented team of product managers</w:t>
      </w:r>
    </w:p>
    <w:p>
      <w:pPr>
        <w:pStyle w:val="Compact"/>
        <w:numPr>
          <w:numId w:val="1002"/>
          <w:ilvl w:val="0"/>
        </w:numPr>
      </w:pPr>
      <w:r>
        <w:t xml:space="preserve">Develop robust understanding of RESL customers – leveraging insights to deliver product and process innovation to improve our value proposition for TDCT customers while enhancing customer experience</w:t>
      </w:r>
    </w:p>
    <w:p>
      <w:pPr>
        <w:pStyle w:val="Compact"/>
        <w:numPr>
          <w:numId w:val="1002"/>
          <w:ilvl w:val="0"/>
        </w:numPr>
      </w:pPr>
      <w:r>
        <w:t xml:space="preserve">Own delivery of average money out volume targets, margin management (NII) and related P&amp;L objectives to deliver NIAT &amp; Market Share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2021-10-28T13:12:57Z</dcterms:created>
  <dcterms:modified xsi:type="dcterms:W3CDTF">2021-10-28T13:12:57Z</dcterms:modified>
</cp:coreProperties>
</file>