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https://www.velvetjobs.com/job-descriptions/manager-monitoring</w:t>
        </w:r>
      </w:hyperlink>
    </w:p>
    <w:p>
      <w:pPr>
        <w:pStyle w:val="Heading1"/>
      </w:pPr>
      <w:bookmarkStart w:id="21" w:name="example-of-manager-monitoring-job-description"/>
      <w:r>
        <w:t xml:space="preserve">Example of Manager, Monitoring Job Description</w:t>
      </w:r>
      <w:bookmarkEnd w:id="21"/>
    </w:p>
    <w:p>
      <w:pPr>
        <w:pStyle w:val="Compact"/>
      </w:pPr>
      <w:r>
        <w:t xml:space="preserve">Our innovative and growing company is looking to fill the role of manager, monitoring.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monitoring"/>
      <w:r>
        <w:t xml:space="preserve">Responsibilities for manager, monitoring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high quality strategic audit advice, insight, and support to the Head of Strategic Advice Solutions and Compliance</w:t>
      </w:r>
    </w:p>
    <w:p>
      <w:pPr>
        <w:pStyle w:val="Compact"/>
        <w:numPr>
          <w:numId w:val="1001"/>
          <w:ilvl w:val="0"/>
        </w:numPr>
      </w:pPr>
      <w:r>
        <w:t xml:space="preserve">Document and disseminate the key lessons and findings from project evaluations and operations audit for organizational learning and decision making</w:t>
      </w:r>
    </w:p>
    <w:p>
      <w:pPr>
        <w:pStyle w:val="Compact"/>
        <w:numPr>
          <w:numId w:val="1001"/>
          <w:ilvl w:val="0"/>
        </w:numPr>
      </w:pPr>
      <w:r>
        <w:t xml:space="preserve">Support other Business Credit teams from an analytic perspective to provide reporting and enable data-driven decisions</w:t>
      </w:r>
    </w:p>
    <w:p>
      <w:pPr>
        <w:pStyle w:val="Compact"/>
        <w:numPr>
          <w:numId w:val="1001"/>
          <w:ilvl w:val="0"/>
        </w:numPr>
      </w:pPr>
      <w:r>
        <w:t xml:space="preserve">Identify and recommend ways to simplify and automate processes to increase productivity</w:t>
      </w:r>
    </w:p>
    <w:p>
      <w:pPr>
        <w:pStyle w:val="Compact"/>
        <w:numPr>
          <w:numId w:val="1001"/>
          <w:ilvl w:val="0"/>
        </w:numPr>
      </w:pPr>
      <w:r>
        <w:t xml:space="preserve">Ensures that all Memorandums of Understanding (MOUs), services agreements, or other contractual arrangements with partners stipulate their responsibilities for data collection and monitoring</w:t>
      </w:r>
    </w:p>
    <w:p>
      <w:pPr>
        <w:pStyle w:val="Compact"/>
        <w:numPr>
          <w:numId w:val="1001"/>
          <w:ilvl w:val="0"/>
        </w:numPr>
      </w:pPr>
      <w:r>
        <w:t xml:space="preserve">Trains staff and partners on MEL system operations, collection methods, and tools</w:t>
      </w:r>
    </w:p>
    <w:p>
      <w:pPr>
        <w:pStyle w:val="Compact"/>
        <w:numPr>
          <w:numId w:val="1001"/>
          <w:ilvl w:val="0"/>
        </w:numPr>
      </w:pPr>
      <w:r>
        <w:t xml:space="preserve">Understanding Corporate Compliance programs, training, adherence and effectiveness</w:t>
      </w:r>
    </w:p>
    <w:p>
      <w:pPr>
        <w:pStyle w:val="Compact"/>
        <w:numPr>
          <w:numId w:val="1001"/>
          <w:ilvl w:val="0"/>
        </w:numPr>
      </w:pPr>
      <w:r>
        <w:t xml:space="preserve">Assist in managing key aspects of the Company's corporate compliance program including monitoring external industry requirements and implementing change</w:t>
      </w:r>
    </w:p>
    <w:p>
      <w:pPr>
        <w:pStyle w:val="Compact"/>
        <w:numPr>
          <w:numId w:val="1001"/>
          <w:ilvl w:val="0"/>
        </w:numPr>
      </w:pPr>
      <w:r>
        <w:t xml:space="preserve">Develop and enhance procedures for routine auditing and monitoring including execution of key performance indicator dashboard</w:t>
      </w:r>
    </w:p>
    <w:p>
      <w:pPr>
        <w:pStyle w:val="Compact"/>
        <w:numPr>
          <w:numId w:val="1001"/>
          <w:ilvl w:val="0"/>
        </w:numPr>
      </w:pPr>
      <w:r>
        <w:t xml:space="preserve">Coordinate schedules and activities of team members</w:t>
      </w:r>
    </w:p>
    <w:p>
      <w:pPr>
        <w:pStyle w:val="Heading2"/>
      </w:pPr>
      <w:bookmarkStart w:id="23" w:name="qualifications-for-manager-monitoring"/>
      <w:r>
        <w:t xml:space="preserve">Qualifications for manager, monitoring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global markets / market regulations</w:t>
      </w:r>
    </w:p>
    <w:p>
      <w:pPr>
        <w:pStyle w:val="Compact"/>
        <w:numPr>
          <w:numId w:val="1002"/>
          <w:ilvl w:val="0"/>
        </w:numPr>
      </w:pPr>
      <w:r>
        <w:t xml:space="preserve">Desirable 12 months experience in a similar profile/industry</w:t>
      </w:r>
    </w:p>
    <w:p>
      <w:pPr>
        <w:pStyle w:val="Compact"/>
        <w:numPr>
          <w:numId w:val="1002"/>
          <w:ilvl w:val="0"/>
        </w:numPr>
      </w:pPr>
      <w:r>
        <w:t xml:space="preserve">Understanding the implications of risk involved</w:t>
      </w:r>
    </w:p>
    <w:p>
      <w:pPr>
        <w:pStyle w:val="Compact"/>
        <w:numPr>
          <w:numId w:val="1002"/>
          <w:ilvl w:val="0"/>
        </w:numPr>
      </w:pPr>
      <w:r>
        <w:t xml:space="preserve">Planning &amp; coordinating</w:t>
      </w:r>
    </w:p>
    <w:p>
      <w:pPr>
        <w:pStyle w:val="Compact"/>
        <w:numPr>
          <w:numId w:val="1002"/>
          <w:ilvl w:val="0"/>
        </w:numPr>
      </w:pPr>
      <w:r>
        <w:t xml:space="preserve">Understand Business Impact</w:t>
      </w:r>
    </w:p>
    <w:p>
      <w:pPr>
        <w:pStyle w:val="Compact"/>
        <w:numPr>
          <w:numId w:val="1002"/>
          <w:ilvl w:val="0"/>
        </w:numPr>
      </w:pPr>
      <w:r>
        <w:t xml:space="preserve">Fluency in Indonesian and English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monito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monito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2021-10-28T13:28:38Z</dcterms:created>
  <dcterms:modified xsi:type="dcterms:W3CDTF">2021-10-28T13:28:38Z</dcterms:modified>
</cp:coreProperties>
</file>