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https://www.velvetjobs.com/job-descriptions/manager-marketing-planning</w:t>
        </w:r>
      </w:hyperlink>
    </w:p>
    <w:p>
      <w:pPr>
        <w:pStyle w:val="Heading1"/>
      </w:pPr>
      <w:bookmarkStart w:id="21" w:name="example-of-manager-marketing-planning-job-description"/>
      <w:r>
        <w:t xml:space="preserve">Example of Manager, Marketing Planning Job Description</w:t>
      </w:r>
      <w:bookmarkEnd w:id="21"/>
    </w:p>
    <w:p>
      <w:pPr>
        <w:pStyle w:val="Compact"/>
      </w:pPr>
      <w:r>
        <w:t xml:space="preserve">Our company is searching for experienced candidates for the position of manager, marketing planning.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marketing-planning"/>
      <w:r>
        <w:t xml:space="preserve">Responsibilities for manager, marketing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Directs the implementation of processes, tools, infrastructure and technology that will support the operations of the technology marketing delivery program</w:t>
      </w:r>
    </w:p>
    <w:p>
      <w:pPr>
        <w:pStyle w:val="Compact"/>
        <w:numPr>
          <w:numId w:val="1001"/>
          <w:ilvl w:val="0"/>
        </w:numPr>
      </w:pPr>
      <w:r>
        <w:t xml:space="preserve">Ensures information flow to and from technology marketing leadership</w:t>
      </w:r>
    </w:p>
    <w:p>
      <w:pPr>
        <w:pStyle w:val="Compact"/>
        <w:numPr>
          <w:numId w:val="1001"/>
          <w:ilvl w:val="0"/>
        </w:numPr>
      </w:pPr>
      <w:r>
        <w:t xml:space="preserve">Facilitates the technology marketing delivery program leadership team in meetings and discussions, ensuring groups are working the right activities</w:t>
      </w:r>
    </w:p>
    <w:p>
      <w:pPr>
        <w:pStyle w:val="Compact"/>
        <w:numPr>
          <w:numId w:val="1001"/>
          <w:ilvl w:val="0"/>
        </w:numPr>
      </w:pPr>
      <w:r>
        <w:t xml:space="preserve">Responsible for staying tuned to the culture, processes and structure of Brand Marketing and Technology/Digital to ensure success of the program</w:t>
      </w:r>
    </w:p>
    <w:p>
      <w:pPr>
        <w:pStyle w:val="Compact"/>
        <w:numPr>
          <w:numId w:val="1001"/>
          <w:ilvl w:val="0"/>
        </w:numPr>
      </w:pPr>
      <w:r>
        <w:t xml:space="preserve">Partners with Technology partners to codify the intersection of the marketing and innovation roadmaps to identify high priority opportunities</w:t>
      </w:r>
    </w:p>
    <w:p>
      <w:pPr>
        <w:pStyle w:val="Compact"/>
        <w:numPr>
          <w:numId w:val="1001"/>
          <w:ilvl w:val="0"/>
        </w:numPr>
      </w:pPr>
      <w:r>
        <w:t xml:space="preserve">Manages the master calendar and backlog of all technology marketing activities</w:t>
      </w:r>
    </w:p>
    <w:p>
      <w:pPr>
        <w:pStyle w:val="Compact"/>
        <w:numPr>
          <w:numId w:val="1001"/>
          <w:ilvl w:val="0"/>
        </w:numPr>
      </w:pPr>
      <w:r>
        <w:t xml:space="preserve">Coordinates technology marketing delivery program milestones with other key program management offices across the enterprise</w:t>
      </w:r>
    </w:p>
    <w:p>
      <w:pPr>
        <w:pStyle w:val="Compact"/>
        <w:numPr>
          <w:numId w:val="1001"/>
          <w:ilvl w:val="0"/>
        </w:numPr>
      </w:pPr>
      <w:r>
        <w:t xml:space="preserve">As required, lends specific project management support to critical and complex marketing activities requiring coordination of multiple parallel work streams</w:t>
      </w:r>
    </w:p>
    <w:p>
      <w:pPr>
        <w:pStyle w:val="Compact"/>
        <w:numPr>
          <w:numId w:val="1001"/>
          <w:ilvl w:val="0"/>
        </w:numPr>
      </w:pPr>
      <w:r>
        <w:t xml:space="preserve">Serve as an internal champion for marketing technology initiatives</w:t>
      </w:r>
    </w:p>
    <w:p>
      <w:pPr>
        <w:pStyle w:val="Compact"/>
        <w:numPr>
          <w:numId w:val="1001"/>
          <w:ilvl w:val="0"/>
        </w:numPr>
      </w:pPr>
      <w:r>
        <w:t xml:space="preserve">Stay current on key technology and marketing concerns of line of business and partner stakeholders to ensure plans are fully informed and proactively advantageous</w:t>
      </w:r>
    </w:p>
    <w:p>
      <w:pPr>
        <w:pStyle w:val="Heading2"/>
      </w:pPr>
      <w:bookmarkStart w:id="23" w:name="qualifications-for-manager-marketing-planning"/>
      <w:r>
        <w:t xml:space="preserve">Qualifications for manager, marketing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with at least 3 years of related experience in financial modeling/forecasting</w:t>
      </w:r>
    </w:p>
    <w:p>
      <w:pPr>
        <w:pStyle w:val="Compact"/>
        <w:numPr>
          <w:numId w:val="1002"/>
          <w:ilvl w:val="0"/>
        </w:numPr>
      </w:pPr>
      <w:r>
        <w:t xml:space="preserve">Ex investment banking experience preferred</w:t>
      </w:r>
    </w:p>
    <w:p>
      <w:pPr>
        <w:pStyle w:val="Compact"/>
        <w:numPr>
          <w:numId w:val="1002"/>
          <w:ilvl w:val="0"/>
        </w:numPr>
      </w:pPr>
      <w:r>
        <w:t xml:space="preserve">Ability to effectively communicate key insights from analyses with senior-level stakeholders</w:t>
      </w:r>
    </w:p>
    <w:p>
      <w:pPr>
        <w:pStyle w:val="Compact"/>
        <w:numPr>
          <w:numId w:val="1002"/>
          <w:ilvl w:val="0"/>
        </w:numPr>
      </w:pPr>
      <w:r>
        <w:t xml:space="preserve">Demonstrated understanding of financial analysis, budgets and P&amp;L statements</w:t>
      </w:r>
    </w:p>
    <w:p>
      <w:pPr>
        <w:pStyle w:val="Compact"/>
        <w:numPr>
          <w:numId w:val="1002"/>
          <w:ilvl w:val="0"/>
        </w:numPr>
      </w:pPr>
      <w:r>
        <w:t xml:space="preserve">Experience in a retail environment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Responsible for the budgeting of all circular print advertising, including budget lines for inserts, bag stuffers, in-store circulars and run of press ads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marketing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marketing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2021-10-28T12:57:27Z</dcterms:created>
  <dcterms:modified xsi:type="dcterms:W3CDTF">2021-10-28T12:57:27Z</dcterms:modified>
</cp:coreProperties>
</file>