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https://www.velvetjobs.com/job-descriptions/manager-insurance</w:t>
        </w:r>
      </w:hyperlink>
    </w:p>
    <w:p>
      <w:pPr>
        <w:pStyle w:val="Heading1"/>
      </w:pPr>
      <w:bookmarkStart w:id="21" w:name="example-of-manager-insurance-job-description"/>
      <w:r>
        <w:t xml:space="preserve">Example of Manager, Insurance Job Description</w:t>
      </w:r>
      <w:bookmarkEnd w:id="21"/>
    </w:p>
    <w:p>
      <w:pPr>
        <w:pStyle w:val="Compact"/>
      </w:pPr>
      <w:r>
        <w:t xml:space="preserve">Our growing company is looking to fill the role of manager, insurance.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insurance"/>
      <w:r>
        <w:t xml:space="preserve">Responsibilities for manager, insurance</w:t>
      </w:r>
      <w:bookmarkEnd w:id="22"/>
    </w:p>
    <w:p>
      <w:pPr>
        <w:pStyle w:val="Compact"/>
        <w:numPr>
          <w:numId w:val="1001"/>
          <w:ilvl w:val="0"/>
        </w:numPr>
      </w:pPr>
      <w:r>
        <w:t xml:space="preserve">Responsible for managing the internal and external requests for certificates of insurance, letters of credit and auto ID cards</w:t>
      </w:r>
    </w:p>
    <w:p>
      <w:pPr>
        <w:pStyle w:val="Compact"/>
        <w:numPr>
          <w:numId w:val="1001"/>
          <w:ilvl w:val="0"/>
        </w:numPr>
      </w:pPr>
      <w:r>
        <w:t xml:space="preserve">Manages organization of the Corporate Insurance and Risk Management Share Point website</w:t>
      </w:r>
    </w:p>
    <w:p>
      <w:pPr>
        <w:pStyle w:val="Compact"/>
        <w:numPr>
          <w:numId w:val="1001"/>
          <w:ilvl w:val="0"/>
        </w:numPr>
      </w:pPr>
      <w:r>
        <w:t xml:space="preserve">Communicates insurance coverages and Risk Management policies and procedures to internal stakeholders (Law Department, Procurement, Real Estate, etc)</w:t>
      </w:r>
    </w:p>
    <w:p>
      <w:pPr>
        <w:pStyle w:val="Compact"/>
        <w:numPr>
          <w:numId w:val="1001"/>
          <w:ilvl w:val="0"/>
        </w:numPr>
      </w:pPr>
      <w:r>
        <w:t xml:space="preserve">Reviews and negotiates contracts to ensure compatibility with in-force insurance arrangements and Company guidelines</w:t>
      </w:r>
    </w:p>
    <w:p>
      <w:pPr>
        <w:pStyle w:val="Compact"/>
        <w:numPr>
          <w:numId w:val="1001"/>
          <w:ilvl w:val="0"/>
        </w:numPr>
      </w:pPr>
      <w:r>
        <w:t xml:space="preserve">Compile and validate global risk exposure data including sales, payrolls, property values, business interruption, headcount, vehicles</w:t>
      </w:r>
    </w:p>
    <w:p>
      <w:pPr>
        <w:pStyle w:val="Compact"/>
        <w:numPr>
          <w:numId w:val="1001"/>
          <w:ilvl w:val="0"/>
        </w:numPr>
      </w:pPr>
      <w:r>
        <w:t xml:space="preserve">Responsible for determining the risk selection at the account level for underwriting concessions of both group and individual product lines</w:t>
      </w:r>
    </w:p>
    <w:p>
      <w:pPr>
        <w:pStyle w:val="Compact"/>
        <w:numPr>
          <w:numId w:val="1001"/>
          <w:ilvl w:val="0"/>
        </w:numPr>
      </w:pPr>
      <w:r>
        <w:t xml:space="preserve">Partner with Actuarial in evaluating underperforming product experience in determined accounts on an annual (or other determined time frame) basis</w:t>
      </w:r>
    </w:p>
    <w:p>
      <w:pPr>
        <w:pStyle w:val="Compact"/>
        <w:numPr>
          <w:numId w:val="1001"/>
          <w:ilvl w:val="0"/>
        </w:numPr>
      </w:pPr>
      <w:r>
        <w:t xml:space="preserve">Must understand group and individual product lines on an in-depth nature</w:t>
      </w:r>
    </w:p>
    <w:p>
      <w:pPr>
        <w:pStyle w:val="Compact"/>
        <w:numPr>
          <w:numId w:val="1001"/>
          <w:ilvl w:val="0"/>
        </w:numPr>
      </w:pPr>
      <w:r>
        <w:t xml:space="preserve">Work with the Sales Organization and Account Management in evaluating business opportunities that may require risk and underwriting guidelines that fall outside our normal product guidelines</w:t>
      </w:r>
    </w:p>
    <w:p>
      <w:pPr>
        <w:pStyle w:val="Compact"/>
        <w:numPr>
          <w:numId w:val="1001"/>
          <w:ilvl w:val="0"/>
        </w:numPr>
      </w:pPr>
      <w:r>
        <w:t xml:space="preserve">Ensure all claims and notices are duly reported and coordinate defense and resolution with agent/carrier</w:t>
      </w:r>
    </w:p>
    <w:p>
      <w:pPr>
        <w:pStyle w:val="Heading2"/>
      </w:pPr>
      <w:bookmarkStart w:id="23" w:name="qualifications-for-manager-insurance"/>
      <w:r>
        <w:t xml:space="preserve">Qualifications for manager, insurance</w:t>
      </w:r>
      <w:bookmarkEnd w:id="23"/>
    </w:p>
    <w:p>
      <w:pPr>
        <w:pStyle w:val="Compact"/>
        <w:numPr>
          <w:numId w:val="1002"/>
          <w:ilvl w:val="0"/>
        </w:numPr>
      </w:pPr>
      <w:r>
        <w:t xml:space="preserve">Relationship Management of external insurers to ensure contractual obligations and SLAs are met</w:t>
      </w:r>
    </w:p>
    <w:p>
      <w:pPr>
        <w:pStyle w:val="Compact"/>
        <w:numPr>
          <w:numId w:val="1002"/>
          <w:ilvl w:val="0"/>
        </w:numPr>
      </w:pPr>
      <w:r>
        <w:t xml:space="preserve">Reviewing changes to policy terms or PDS disclosure for external insurers</w:t>
      </w:r>
    </w:p>
    <w:p>
      <w:pPr>
        <w:pStyle w:val="Compact"/>
        <w:numPr>
          <w:numId w:val="1002"/>
          <w:ilvl w:val="0"/>
        </w:numPr>
      </w:pPr>
      <w:r>
        <w:t xml:space="preserve">Identifying impacts of regulatory change and work with various business and Risk Management Group teams to ensure products remain compliant and competitive</w:t>
      </w:r>
    </w:p>
    <w:p>
      <w:pPr>
        <w:pStyle w:val="Compact"/>
        <w:numPr>
          <w:numId w:val="1002"/>
          <w:ilvl w:val="0"/>
        </w:numPr>
      </w:pPr>
      <w:r>
        <w:t xml:space="preserve">Assist in various product management initiatives to enhance client and adviser satisfaction</w:t>
      </w:r>
    </w:p>
    <w:p>
      <w:pPr>
        <w:pStyle w:val="Compact"/>
        <w:numPr>
          <w:numId w:val="1002"/>
          <w:ilvl w:val="0"/>
        </w:numPr>
      </w:pPr>
      <w:r>
        <w:t xml:space="preserve">Support all platform insurance related projects as subject matter expert</w:t>
      </w:r>
    </w:p>
    <w:p>
      <w:pPr>
        <w:pStyle w:val="Compact"/>
        <w:numPr>
          <w:numId w:val="1002"/>
          <w:ilvl w:val="0"/>
        </w:numPr>
      </w:pPr>
      <w:r>
        <w:t xml:space="preserve">Incident management / oversight – assist with initial response and tracking of incident through to completion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insur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insur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2021-10-28T13:26:04Z</dcterms:created>
  <dcterms:modified xsi:type="dcterms:W3CDTF">2021-10-28T13:26:04Z</dcterms:modified>
</cp:coreProperties>
</file>