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https://www.velvetjobs.com/job-descriptions/manager-hris</w:t>
        </w:r>
      </w:hyperlink>
    </w:p>
    <w:p>
      <w:pPr>
        <w:pStyle w:val="Heading1"/>
      </w:pPr>
      <w:bookmarkStart w:id="21" w:name="example-of-manager-hris-job-description"/>
      <w:r>
        <w:t xml:space="preserve">Example of Manager HRIS Job Description</w:t>
      </w:r>
      <w:bookmarkEnd w:id="21"/>
    </w:p>
    <w:p>
      <w:pPr>
        <w:pStyle w:val="Compact"/>
      </w:pPr>
      <w:r>
        <w:t xml:space="preserve">Our company is growing rapidly and is looking for a manager HRIS.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hris"/>
      <w:r>
        <w:t xml:space="preserve">Responsibilities for manager HRIS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seamlessly across countries to ensure a regionally consistent, yet locally compliant implementation and use of Success Factors (HRIS)</w:t>
      </w:r>
    </w:p>
    <w:p>
      <w:pPr>
        <w:pStyle w:val="Compact"/>
        <w:numPr>
          <w:numId w:val="1001"/>
          <w:ilvl w:val="0"/>
        </w:numPr>
      </w:pPr>
      <w:r>
        <w:t xml:space="preserve">Maintain quality and consistency of database information, change control procedures and documentation of changes</w:t>
      </w:r>
    </w:p>
    <w:p>
      <w:pPr>
        <w:pStyle w:val="Compact"/>
        <w:numPr>
          <w:numId w:val="1001"/>
          <w:ilvl w:val="0"/>
        </w:numPr>
      </w:pPr>
      <w:r>
        <w:t xml:space="preserve">Provide effective change management activities linked to introduction of new HRIS in multiple countries</w:t>
      </w:r>
    </w:p>
    <w:p>
      <w:pPr>
        <w:pStyle w:val="Compact"/>
        <w:numPr>
          <w:numId w:val="1001"/>
          <w:ilvl w:val="0"/>
        </w:numPr>
      </w:pPr>
      <w:r>
        <w:t xml:space="preserve">Ensure full compliance of the systems including design, utilization, maintenance and more</w:t>
      </w:r>
    </w:p>
    <w:p>
      <w:pPr>
        <w:pStyle w:val="Compact"/>
        <w:numPr>
          <w:numId w:val="1001"/>
          <w:ilvl w:val="0"/>
        </w:numPr>
      </w:pPr>
      <w:r>
        <w:t xml:space="preserve">Troubleshoot, analyze, detect, and identify and correct technical problems and deficiencies</w:t>
      </w:r>
    </w:p>
    <w:p>
      <w:pPr>
        <w:pStyle w:val="Compact"/>
        <w:numPr>
          <w:numId w:val="1001"/>
          <w:ilvl w:val="0"/>
        </w:numPr>
      </w:pPr>
      <w:r>
        <w:t xml:space="preserve">Propose new systems and/or operational changes</w:t>
      </w:r>
    </w:p>
    <w:p>
      <w:pPr>
        <w:pStyle w:val="Compact"/>
        <w:numPr>
          <w:numId w:val="1001"/>
          <w:ilvl w:val="0"/>
        </w:numPr>
      </w:pPr>
      <w:r>
        <w:t xml:space="preserve">Serve as a master user for our HRIS and time and attendance systems, ensuring data accuracy and dynamic configuration according to business need (Ceridian and iemployee)</w:t>
      </w:r>
    </w:p>
    <w:p>
      <w:pPr>
        <w:pStyle w:val="Compact"/>
        <w:numPr>
          <w:numId w:val="1001"/>
          <w:ilvl w:val="0"/>
        </w:numPr>
      </w:pPr>
      <w:r>
        <w:t xml:space="preserve">Generate reports per standard internal/external reporting requirements respond to frequent ad hoc requests for information</w:t>
      </w:r>
    </w:p>
    <w:p>
      <w:pPr>
        <w:pStyle w:val="Compact"/>
        <w:numPr>
          <w:numId w:val="1001"/>
          <w:ilvl w:val="0"/>
        </w:numPr>
      </w:pPr>
      <w:r>
        <w:t xml:space="preserve">Manage and support the HRIS Coordinator as needed with overflow for employee lifecycle transactions</w:t>
      </w:r>
    </w:p>
    <w:p>
      <w:pPr>
        <w:pStyle w:val="Compact"/>
        <w:numPr>
          <w:numId w:val="1001"/>
          <w:ilvl w:val="0"/>
        </w:numPr>
      </w:pPr>
      <w:r>
        <w:t xml:space="preserve">Partner with the HR Managers to coordinate the bonus process</w:t>
      </w:r>
    </w:p>
    <w:p>
      <w:pPr>
        <w:pStyle w:val="Heading2"/>
      </w:pPr>
      <w:bookmarkStart w:id="23" w:name="qualifications-for-manager-hris"/>
      <w:r>
        <w:t xml:space="preserve">Qualifications for manager HRIS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HRIS database design, structure, functions and processes, and proficiency with report writing tools (SQL, COGNOS, ) required</w:t>
      </w:r>
    </w:p>
    <w:p>
      <w:pPr>
        <w:pStyle w:val="Compact"/>
        <w:numPr>
          <w:numId w:val="1002"/>
          <w:ilvl w:val="0"/>
        </w:numPr>
      </w:pPr>
      <w:r>
        <w:t xml:space="preserve">Must have Bachelor’s degree in Business, Finance or a similar subject</w:t>
      </w:r>
    </w:p>
    <w:p>
      <w:pPr>
        <w:pStyle w:val="Compact"/>
        <w:numPr>
          <w:numId w:val="1002"/>
          <w:ilvl w:val="0"/>
        </w:numPr>
      </w:pPr>
      <w:r>
        <w:t xml:space="preserve">Must have 4+ years of experience in an HRIS role within a retail environment</w:t>
      </w:r>
    </w:p>
    <w:p>
      <w:pPr>
        <w:pStyle w:val="Compact"/>
        <w:numPr>
          <w:numId w:val="1002"/>
          <w:ilvl w:val="0"/>
        </w:numPr>
      </w:pPr>
      <w:r>
        <w:t xml:space="preserve">ERP experience (Workday, PeopleSoft, Oracle) required</w:t>
      </w:r>
    </w:p>
    <w:p>
      <w:pPr>
        <w:pStyle w:val="Compact"/>
        <w:numPr>
          <w:numId w:val="1002"/>
          <w:ilvl w:val="0"/>
        </w:numPr>
      </w:pPr>
      <w:r>
        <w:t xml:space="preserve">A Bachelor’s degree in Business, IT, MIS or related field with 5+ years of HRIS experience of Workday configuration</w:t>
      </w:r>
    </w:p>
    <w:p>
      <w:pPr>
        <w:pStyle w:val="Compact"/>
        <w:numPr>
          <w:numId w:val="1002"/>
          <w:ilvl w:val="0"/>
        </w:numPr>
      </w:pPr>
      <w:r>
        <w:t xml:space="preserve">Strong background in Workday HRIS functional understanding of Human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h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h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