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https://www.velvetjobs.com/job-descriptions/manager-financial-accounting</w:t>
        </w:r>
      </w:hyperlink>
    </w:p>
    <w:p>
      <w:pPr>
        <w:pStyle w:val="Heading1"/>
      </w:pPr>
      <w:bookmarkStart w:id="21" w:name="example-of-manager-financial-accounting-job-description"/>
      <w:r>
        <w:t xml:space="preserve">Example of Manager, Financial Accounting Job Description</w:t>
      </w:r>
      <w:bookmarkEnd w:id="21"/>
    </w:p>
    <w:p>
      <w:pPr>
        <w:pStyle w:val="Compact"/>
      </w:pPr>
      <w:r>
        <w:t xml:space="preserve">Our company is growing rapidly and is looking for a manager, financial accounting. Thank you in advance for taking a look at the list of responsibilities and qualifications. We look forward to reviewing your resume.</w:t>
      </w:r>
    </w:p>
    <w:p>
      <w:pPr>
        <w:pStyle w:val="Heading2"/>
      </w:pPr>
      <w:bookmarkStart w:id="22" w:name="responsibilities-for-manager-financial-accounting"/>
      <w:r>
        <w:t xml:space="preserve">Responsibilities for manager, financial accounting</w:t>
      </w:r>
      <w:bookmarkEnd w:id="22"/>
    </w:p>
    <w:p>
      <w:pPr>
        <w:pStyle w:val="Compact"/>
        <w:numPr>
          <w:numId w:val="1001"/>
          <w:ilvl w:val="0"/>
        </w:numPr>
      </w:pPr>
      <w:r>
        <w:t xml:space="preserve">Manage client engagements and staff while developing client relationships and working on FAO engagements</w:t>
      </w:r>
    </w:p>
    <w:p>
      <w:pPr>
        <w:pStyle w:val="Compact"/>
        <w:numPr>
          <w:numId w:val="1001"/>
          <w:ilvl w:val="0"/>
        </w:numPr>
      </w:pPr>
      <w:r>
        <w:t xml:space="preserve">Lead and plan client engagements, determining appropriate objectives, scope and methodology and actively participate in decision making with client’s management to understand the broader impact of current decisions</w:t>
      </w:r>
    </w:p>
    <w:p>
      <w:pPr>
        <w:pStyle w:val="Compact"/>
        <w:numPr>
          <w:numId w:val="1001"/>
          <w:ilvl w:val="0"/>
        </w:numPr>
      </w:pPr>
      <w:r>
        <w:t xml:space="preserve">Identify opportunities and recommend solutions to improve clients’ accounting function processes and operations</w:t>
      </w:r>
    </w:p>
    <w:p>
      <w:pPr>
        <w:pStyle w:val="Compact"/>
        <w:numPr>
          <w:numId w:val="1001"/>
          <w:ilvl w:val="0"/>
        </w:numPr>
      </w:pPr>
      <w:r>
        <w:t xml:space="preserve">Execute a personal and team marketing plan and solicit referrals, converting them into business development opportunities</w:t>
      </w:r>
    </w:p>
    <w:p>
      <w:pPr>
        <w:pStyle w:val="Compact"/>
        <w:numPr>
          <w:numId w:val="1001"/>
          <w:ilvl w:val="0"/>
        </w:numPr>
      </w:pPr>
      <w:r>
        <w:t xml:space="preserve">Identify needs for practice resources and help recruit appropriate staff giving consideration to technical competencies and cultural fit</w:t>
      </w:r>
    </w:p>
    <w:p>
      <w:pPr>
        <w:pStyle w:val="Compact"/>
        <w:numPr>
          <w:numId w:val="1001"/>
          <w:ilvl w:val="0"/>
        </w:numPr>
      </w:pPr>
      <w:r>
        <w:t xml:space="preserve">Ensure SOX requirements are met for the ANZ Financial Accounting and Tax areas</w:t>
      </w:r>
    </w:p>
    <w:p>
      <w:pPr>
        <w:pStyle w:val="Compact"/>
        <w:numPr>
          <w:numId w:val="1001"/>
          <w:ilvl w:val="0"/>
        </w:numPr>
      </w:pPr>
      <w:r>
        <w:t xml:space="preserve">Work with cross functional teams on development of strategy for enterprise wide implementation of new accounting standards</w:t>
      </w:r>
    </w:p>
    <w:p>
      <w:pPr>
        <w:pStyle w:val="Compact"/>
        <w:numPr>
          <w:numId w:val="1001"/>
          <w:ilvl w:val="0"/>
        </w:numPr>
      </w:pPr>
      <w:r>
        <w:t xml:space="preserve">Review the monthly revenue and direct cost accrual entries, other accounting review duties as necessary</w:t>
      </w:r>
    </w:p>
    <w:p>
      <w:pPr>
        <w:pStyle w:val="Compact"/>
        <w:numPr>
          <w:numId w:val="1001"/>
          <w:ilvl w:val="0"/>
        </w:numPr>
      </w:pPr>
      <w:r>
        <w:t xml:space="preserve">Coordinate closely with AP group to ensure accuracy of month end accruals</w:t>
      </w:r>
    </w:p>
    <w:p>
      <w:pPr>
        <w:pStyle w:val="Compact"/>
        <w:numPr>
          <w:numId w:val="1001"/>
          <w:ilvl w:val="0"/>
        </w:numPr>
      </w:pPr>
      <w:r>
        <w:t xml:space="preserve">Manage the outsourced partner (team of approximately 10 accountants) to ensure the accuracy and timeliness of general ledger accounting within the scope of the Financial Reporting team and maintain agreed service levels of performance</w:t>
      </w:r>
    </w:p>
    <w:p>
      <w:pPr>
        <w:pStyle w:val="Heading2"/>
      </w:pPr>
      <w:bookmarkStart w:id="23" w:name="qualifications-for-manager-financial-accounting"/>
      <w:r>
        <w:t xml:space="preserve">Qualifications for manager, financial accounting</w:t>
      </w:r>
      <w:bookmarkEnd w:id="23"/>
    </w:p>
    <w:p>
      <w:pPr>
        <w:pStyle w:val="Compact"/>
        <w:numPr>
          <w:numId w:val="1002"/>
          <w:ilvl w:val="0"/>
        </w:numPr>
      </w:pPr>
      <w:r>
        <w:t xml:space="preserve">Ability to multi-task and work on multiple projects with competing demands at the same time</w:t>
      </w:r>
    </w:p>
    <w:p>
      <w:pPr>
        <w:pStyle w:val="Compact"/>
        <w:numPr>
          <w:numId w:val="1002"/>
          <w:ilvl w:val="0"/>
        </w:numPr>
      </w:pPr>
      <w:r>
        <w:t xml:space="preserve">Ability to liaise with financial and operational management across the group</w:t>
      </w:r>
    </w:p>
    <w:p>
      <w:pPr>
        <w:pStyle w:val="Compact"/>
        <w:numPr>
          <w:numId w:val="1002"/>
          <w:ilvl w:val="0"/>
        </w:numPr>
      </w:pPr>
      <w:r>
        <w:t xml:space="preserve">Ability to coordinate and manage in a team environment</w:t>
      </w:r>
    </w:p>
    <w:p>
      <w:pPr>
        <w:pStyle w:val="Compact"/>
        <w:numPr>
          <w:numId w:val="1002"/>
          <w:ilvl w:val="0"/>
        </w:numPr>
      </w:pPr>
      <w:r>
        <w:t xml:space="preserve">Bachelor’s Degree in Accounting, Finance, Business Administration or similar discipline</w:t>
      </w:r>
    </w:p>
    <w:p>
      <w:pPr>
        <w:pStyle w:val="Compact"/>
        <w:numPr>
          <w:numId w:val="1002"/>
          <w:ilvl w:val="0"/>
        </w:numPr>
      </w:pPr>
      <w:r>
        <w:t xml:space="preserve">Experience and ability to read and understand abstract legal agreements</w:t>
      </w:r>
    </w:p>
    <w:p>
      <w:pPr>
        <w:pStyle w:val="Compact"/>
        <w:numPr>
          <w:numId w:val="1002"/>
          <w:ilvl w:val="0"/>
        </w:numPr>
      </w:pPr>
      <w:r>
        <w:t xml:space="preserve">Proficiency with Accounting Software/Reporting Software, AX, and TM1</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2021-10-28T13:14:04Z</dcterms:created>
  <dcterms:modified xsi:type="dcterms:W3CDTF">2021-10-28T13:14:04Z</dcterms:modified>
</cp:coreProperties>
</file>