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https://www.velvetjobs.com/job-descriptions/manager-finance</w:t>
        </w:r>
      </w:hyperlink>
    </w:p>
    <w:p>
      <w:pPr>
        <w:pStyle w:val="Heading1"/>
      </w:pPr>
      <w:bookmarkStart w:id="21" w:name="example-of-manager-finance-job-description"/>
      <w:r>
        <w:t xml:space="preserve">Example of Manager, Finance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finance. To join our growing team, please review the list of responsibilities and qualifications.</w:t>
      </w:r>
    </w:p>
    <w:p>
      <w:pPr>
        <w:pStyle w:val="Heading2"/>
      </w:pPr>
      <w:bookmarkStart w:id="22" w:name="responsibilities-for-manager-finance"/>
      <w:r>
        <w:t xml:space="preserve">Responsibilities for manager,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Acting as a liaison to dedicated Functional Finance Leads as assigned for annual budget, long range plan, monthly estimate and closing</w:t>
      </w:r>
    </w:p>
    <w:p>
      <w:pPr>
        <w:pStyle w:val="Compact"/>
        <w:numPr>
          <w:numId w:val="1001"/>
          <w:ilvl w:val="0"/>
        </w:numPr>
      </w:pPr>
      <w:r>
        <w:t xml:space="preserve">Collaborate with the finance team and various cross functional business partners to develop the annual budget process, re-forecasts, and strategic plan</w:t>
      </w:r>
    </w:p>
    <w:p>
      <w:pPr>
        <w:pStyle w:val="Compact"/>
        <w:numPr>
          <w:numId w:val="1001"/>
          <w:ilvl w:val="0"/>
        </w:numPr>
      </w:pPr>
      <w:r>
        <w:t xml:space="preserve">Establish, maintain and execute allocation methodologies and identify key drivers for allocating costs</w:t>
      </w:r>
    </w:p>
    <w:p>
      <w:pPr>
        <w:pStyle w:val="Compact"/>
        <w:numPr>
          <w:numId w:val="1001"/>
          <w:ilvl w:val="0"/>
        </w:numPr>
      </w:pPr>
      <w:r>
        <w:t xml:space="preserve">Researches and evaluates financial alternatives, possible investments, or acquisition considerations</w:t>
      </w:r>
    </w:p>
    <w:p>
      <w:pPr>
        <w:pStyle w:val="Compact"/>
        <w:numPr>
          <w:numId w:val="1001"/>
          <w:ilvl w:val="0"/>
        </w:numPr>
      </w:pPr>
      <w:r>
        <w:t xml:space="preserve">Budget and forecast AUM and revenues</w:t>
      </w:r>
    </w:p>
    <w:p>
      <w:pPr>
        <w:pStyle w:val="Compact"/>
        <w:numPr>
          <w:numId w:val="1001"/>
          <w:ilvl w:val="0"/>
        </w:numPr>
      </w:pPr>
      <w:r>
        <w:t xml:space="preserve">Attend monthly meetings with business partners reviewing monthly financials, ensuring key themes and issues are highlighted</w:t>
      </w:r>
    </w:p>
    <w:p>
      <w:pPr>
        <w:pStyle w:val="Compact"/>
        <w:numPr>
          <w:numId w:val="1001"/>
          <w:ilvl w:val="0"/>
        </w:numPr>
      </w:pPr>
      <w:r>
        <w:t xml:space="preserve">Develop and present value added analyses in quality presentation decks with the ability to explain information with the goal of analytical insight for effective decision-making in an organized and confident manner to senior management</w:t>
      </w:r>
    </w:p>
    <w:p>
      <w:pPr>
        <w:pStyle w:val="Compact"/>
        <w:numPr>
          <w:numId w:val="1001"/>
          <w:ilvl w:val="0"/>
        </w:numPr>
      </w:pPr>
      <w:r>
        <w:t xml:space="preserve">Consult and advise as a subject matter expert with business partners and peers</w:t>
      </w:r>
    </w:p>
    <w:p>
      <w:pPr>
        <w:pStyle w:val="Compact"/>
        <w:numPr>
          <w:numId w:val="1001"/>
          <w:ilvl w:val="0"/>
        </w:numPr>
      </w:pPr>
      <w:r>
        <w:t xml:space="preserve">Assist with compilation and analysis of consolidated budgets, forecast, long term plans and rolling forecasts</w:t>
      </w:r>
    </w:p>
    <w:p>
      <w:pPr>
        <w:pStyle w:val="Compact"/>
        <w:numPr>
          <w:numId w:val="1001"/>
          <w:ilvl w:val="0"/>
        </w:numPr>
      </w:pPr>
      <w:r>
        <w:t xml:space="preserve">Provide data and perform due diligence for month-end close</w:t>
      </w:r>
    </w:p>
    <w:p>
      <w:pPr>
        <w:pStyle w:val="Heading2"/>
      </w:pPr>
      <w:bookmarkStart w:id="23" w:name="qualifications-for-manager-finance"/>
      <w:r>
        <w:t xml:space="preserve">Qualifications for manager,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 and positive attitude towards changing environment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work in a cross-cultural environment</w:t>
      </w:r>
    </w:p>
    <w:p>
      <w:pPr>
        <w:pStyle w:val="Compact"/>
        <w:numPr>
          <w:numId w:val="1002"/>
          <w:ilvl w:val="0"/>
        </w:numPr>
      </w:pPr>
      <w:r>
        <w:t xml:space="preserve">Graduate degree (MBA or accounting designation preferred)</w:t>
      </w:r>
    </w:p>
    <w:p>
      <w:pPr>
        <w:pStyle w:val="Compact"/>
        <w:numPr>
          <w:numId w:val="1002"/>
          <w:ilvl w:val="0"/>
        </w:numPr>
      </w:pPr>
      <w:r>
        <w:t xml:space="preserve">Experience in post-production industry a plus</w:t>
      </w:r>
    </w:p>
    <w:p>
      <w:pPr>
        <w:pStyle w:val="Compact"/>
        <w:numPr>
          <w:numId w:val="1002"/>
          <w:ilvl w:val="0"/>
        </w:numPr>
      </w:pPr>
      <w:r>
        <w:t xml:space="preserve">People management experience and proven leadership with the ability to coach and guide a team and ability to lead and influence change</w:t>
      </w:r>
    </w:p>
    <w:p>
      <w:pPr>
        <w:pStyle w:val="Compact"/>
        <w:numPr>
          <w:numId w:val="1002"/>
          <w:ilvl w:val="0"/>
        </w:numPr>
      </w:pPr>
      <w:r>
        <w:t xml:space="preserve">CA/CPA Qualified with at least 5/6 years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2021-10-28T13:28:32Z</dcterms:created>
  <dcterms:modified xsi:type="dcterms:W3CDTF">2021-10-28T13:28:32Z</dcterms:modified>
</cp:coreProperties>
</file>