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https://www.velvetjobs.com/job-descriptions/manager-facility</w:t>
        </w:r>
      </w:hyperlink>
    </w:p>
    <w:p>
      <w:pPr>
        <w:pStyle w:val="Heading1"/>
      </w:pPr>
      <w:bookmarkStart w:id="21" w:name="example-of-manager-facility-job-description"/>
      <w:r>
        <w:t xml:space="preserve">Example of Manager Facility Job Description</w:t>
      </w:r>
      <w:bookmarkEnd w:id="21"/>
    </w:p>
    <w:p>
      <w:pPr>
        <w:pStyle w:val="Compact"/>
      </w:pPr>
      <w:r>
        <w:t xml:space="preserve">Our growing company is looking to fill the role of manager facility.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nager-facility"/>
      <w:r>
        <w:t xml:space="preserve">Responsibilities for manager facility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Administer operations and building services programs to include ground maintenance, snow removal, janitorial service, utilities, trash removal, recycling, and parking</w:t>
      </w:r>
    </w:p>
    <w:p>
      <w:pPr>
        <w:pStyle w:val="Compact"/>
        <w:numPr>
          <w:numId w:val="1001"/>
          <w:ilvl w:val="0"/>
        </w:numPr>
      </w:pPr>
      <w:r>
        <w:t xml:space="preserve">Develop building and grounds maintenance plans to employ preventative measures to ensure the life cycle of the building and reduce operating costs</w:t>
      </w:r>
    </w:p>
    <w:p>
      <w:pPr>
        <w:pStyle w:val="Compact"/>
        <w:numPr>
          <w:numId w:val="1001"/>
          <w:ilvl w:val="0"/>
        </w:numPr>
      </w:pPr>
      <w:r>
        <w:t xml:space="preserve">Identify needs, set priorities, and develop plans for existing and projected maintenance, operational, and service requirements and coordinate action on any identified deficiencies</w:t>
      </w:r>
    </w:p>
    <w:p>
      <w:pPr>
        <w:pStyle w:val="Compact"/>
        <w:numPr>
          <w:numId w:val="1001"/>
          <w:ilvl w:val="0"/>
        </w:numPr>
      </w:pPr>
      <w:r>
        <w:t xml:space="preserve">Maintain and evaluate the building physical security and access systems</w:t>
      </w:r>
    </w:p>
    <w:p>
      <w:pPr>
        <w:pStyle w:val="Compact"/>
        <w:numPr>
          <w:numId w:val="1001"/>
          <w:ilvl w:val="0"/>
        </w:numPr>
      </w:pPr>
      <w:r>
        <w:t xml:space="preserve">Coordinate planning, receipt, installation, maintenance, inventory, replacement and disposal of all NSMRL equipment according to all applicable instructions</w:t>
      </w:r>
    </w:p>
    <w:p>
      <w:pPr>
        <w:pStyle w:val="Compact"/>
        <w:numPr>
          <w:numId w:val="1001"/>
          <w:ilvl w:val="0"/>
        </w:numPr>
      </w:pPr>
      <w:r>
        <w:t xml:space="preserve">Utilize Defense Medical Logistics Standard Support (DMLSS) for recording and tracking all facility maintenance</w:t>
      </w:r>
    </w:p>
    <w:p>
      <w:pPr>
        <w:pStyle w:val="Compact"/>
        <w:numPr>
          <w:numId w:val="1001"/>
          <w:ilvl w:val="0"/>
        </w:numPr>
      </w:pPr>
      <w:r>
        <w:t xml:space="preserve">Provide planning and support for the NSMRL Space Utilization Committee</w:t>
      </w:r>
    </w:p>
    <w:p>
      <w:pPr>
        <w:pStyle w:val="Compact"/>
        <w:numPr>
          <w:numId w:val="1001"/>
          <w:ilvl w:val="0"/>
        </w:numPr>
      </w:pPr>
      <w:r>
        <w:t xml:space="preserve">Provide support for laboratory projects</w:t>
      </w:r>
    </w:p>
    <w:p>
      <w:pPr>
        <w:pStyle w:val="Compact"/>
        <w:numPr>
          <w:numId w:val="1001"/>
          <w:ilvl w:val="0"/>
        </w:numPr>
      </w:pPr>
      <w:r>
        <w:t xml:space="preserve">Recommend and conduct corrective and preventative maintenance work</w:t>
      </w:r>
    </w:p>
    <w:p>
      <w:pPr>
        <w:pStyle w:val="Compact"/>
        <w:numPr>
          <w:numId w:val="1001"/>
          <w:ilvl w:val="0"/>
        </w:numPr>
      </w:pPr>
      <w:r>
        <w:t xml:space="preserve">Maintain files for engineering and architectural diagrams, study reports</w:t>
      </w:r>
    </w:p>
    <w:p>
      <w:pPr>
        <w:pStyle w:val="Heading2"/>
      </w:pPr>
      <w:bookmarkStart w:id="23" w:name="qualifications-for-manager-facility"/>
      <w:r>
        <w:t xml:space="preserve">Qualifications for manager facility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Commercial awareness when dealing with customers and applying Quality standards</w:t>
      </w:r>
    </w:p>
    <w:p>
      <w:pPr>
        <w:pStyle w:val="Compact"/>
        <w:numPr>
          <w:numId w:val="1002"/>
          <w:ilvl w:val="0"/>
        </w:numPr>
      </w:pPr>
      <w:r>
        <w:t xml:space="preserve">Commitment to and understanding of Safe Working Practices</w:t>
      </w:r>
    </w:p>
    <w:p>
      <w:pPr>
        <w:pStyle w:val="Compact"/>
        <w:numPr>
          <w:numId w:val="1002"/>
          <w:ilvl w:val="0"/>
        </w:numPr>
      </w:pPr>
      <w:r>
        <w:t xml:space="preserve">Computer skills with the Microsoft Office Suite audio editing programs such as Adobe, Pro-Tools and Sound Forge</w:t>
      </w:r>
    </w:p>
    <w:p>
      <w:pPr>
        <w:pStyle w:val="Compact"/>
        <w:numPr>
          <w:numId w:val="1002"/>
          <w:ilvl w:val="0"/>
        </w:numPr>
      </w:pPr>
      <w:r>
        <w:t xml:space="preserve">A minimum of 2 years commercial facilities , campus environment, and/or property portfolio management experience required (with a 4-year degree)</w:t>
      </w:r>
    </w:p>
    <w:p>
      <w:pPr>
        <w:pStyle w:val="Compact"/>
        <w:numPr>
          <w:numId w:val="1002"/>
          <w:ilvl w:val="0"/>
        </w:numPr>
      </w:pPr>
      <w:r>
        <w:t xml:space="preserve">Breadth of experience construction, engineering and all facets of property operation and building management is preferred</w:t>
      </w:r>
    </w:p>
    <w:p>
      <w:pPr>
        <w:pStyle w:val="Compact"/>
        <w:numPr>
          <w:numId w:val="1002"/>
          <w:ilvl w:val="0"/>
        </w:numPr>
      </w:pPr>
      <w:r>
        <w:t xml:space="preserve">Experience with research and critical system environments is desired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facilit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facilit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2021-10-28T13:36:52Z</dcterms:created>
  <dcterms:modified xsi:type="dcterms:W3CDTF">2021-10-28T13:36:52Z</dcterms:modified>
</cp:coreProperties>
</file>