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https://www.velvetjobs.com/job-descriptions/manager-editorial</w:t>
        </w:r>
      </w:hyperlink>
    </w:p>
    <w:p>
      <w:pPr>
        <w:pStyle w:val="Heading1"/>
      </w:pPr>
      <w:bookmarkStart w:id="21" w:name="example-of-manager-editorial-job-description"/>
      <w:r>
        <w:t xml:space="preserve">Example of Manager, Editorial Job Description</w:t>
      </w:r>
      <w:bookmarkEnd w:id="21"/>
    </w:p>
    <w:p>
      <w:pPr>
        <w:pStyle w:val="Compact"/>
      </w:pPr>
      <w:r>
        <w:t xml:space="preserve">Our company is growing rapidly and is looking to fill the role of manager, editorial.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editorial"/>
      <w:r>
        <w:t xml:space="preserve">Responsibilities for manager, editorial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monitor project budget, in tandem with Director, create vendor contracts, and process payments</w:t>
      </w:r>
    </w:p>
    <w:p>
      <w:pPr>
        <w:pStyle w:val="Compact"/>
        <w:numPr>
          <w:numId w:val="1001"/>
          <w:ilvl w:val="0"/>
        </w:numPr>
      </w:pPr>
      <w:r>
        <w:t xml:space="preserve">Function as liaison between Editorial and Production, Design, Technology, Manufacturing, and Finance departments</w:t>
      </w:r>
    </w:p>
    <w:p>
      <w:pPr>
        <w:pStyle w:val="Compact"/>
        <w:numPr>
          <w:numId w:val="1001"/>
          <w:ilvl w:val="0"/>
        </w:numPr>
      </w:pPr>
      <w:r>
        <w:t xml:space="preserve">Define, oversee, and manage the digital image process and workflow, including requirement definition, selections, permissions, conversion, production, and delivery for implementation on all web products</w:t>
      </w:r>
    </w:p>
    <w:p>
      <w:pPr>
        <w:pStyle w:val="Compact"/>
        <w:numPr>
          <w:numId w:val="1001"/>
          <w:ilvl w:val="0"/>
        </w:numPr>
      </w:pPr>
      <w:r>
        <w:t xml:space="preserve">Lead multiple medium to large size projects from inception to completion</w:t>
      </w:r>
    </w:p>
    <w:p>
      <w:pPr>
        <w:pStyle w:val="Compact"/>
        <w:numPr>
          <w:numId w:val="1001"/>
          <w:ilvl w:val="0"/>
        </w:numPr>
      </w:pPr>
      <w:r>
        <w:t xml:space="preserve">Create copy for template-based requests (invitations, POS signs)</w:t>
      </w:r>
    </w:p>
    <w:p>
      <w:pPr>
        <w:pStyle w:val="Compact"/>
        <w:numPr>
          <w:numId w:val="1001"/>
          <w:ilvl w:val="0"/>
        </w:numPr>
      </w:pPr>
      <w:r>
        <w:t xml:space="preserve">Stakeholder management &amp; communication- Works across Elsevier strategy, product, technology, operations and editorial businesses to build and nurture relationships that enable the group to engage the customer throughout the value chain</w:t>
      </w:r>
    </w:p>
    <w:p>
      <w:pPr>
        <w:pStyle w:val="Compact"/>
        <w:numPr>
          <w:numId w:val="1001"/>
          <w:ilvl w:val="0"/>
        </w:numPr>
      </w:pPr>
      <w:r>
        <w:t xml:space="preserve">Data-driven - A great head for figures whether scrutinising financial forecasts, analytics data, marketing plans or API calls</w:t>
      </w:r>
    </w:p>
    <w:p>
      <w:pPr>
        <w:pStyle w:val="Compact"/>
        <w:numPr>
          <w:numId w:val="1001"/>
          <w:ilvl w:val="0"/>
        </w:numPr>
      </w:pPr>
      <w:r>
        <w:t xml:space="preserve">Maintain project management overview, working with Acquisitions Editor(s), book contributors, authors and editors, and production colleagues, raising red flags as required and collaborating on problem solving with the AE/Publisher as required</w:t>
      </w:r>
    </w:p>
    <w:p>
      <w:pPr>
        <w:pStyle w:val="Compact"/>
        <w:numPr>
          <w:numId w:val="1001"/>
          <w:ilvl w:val="0"/>
        </w:numPr>
      </w:pPr>
      <w:r>
        <w:t xml:space="preserve">Track and manage a large number of projects at the same time</w:t>
      </w:r>
    </w:p>
    <w:p>
      <w:pPr>
        <w:pStyle w:val="Compact"/>
        <w:numPr>
          <w:numId w:val="1001"/>
          <w:ilvl w:val="0"/>
        </w:numPr>
      </w:pPr>
      <w:r>
        <w:t xml:space="preserve">Ensure each stage of project life cycle including delivery of author/contributor/editor instructions and editor/ contributor payments, material from contributors and marketing questionnaires are delivered in a timely fashion</w:t>
      </w:r>
    </w:p>
    <w:p>
      <w:pPr>
        <w:pStyle w:val="Heading2"/>
      </w:pPr>
      <w:bookmarkStart w:id="23" w:name="qualifications-for-manager-editorial"/>
      <w:r>
        <w:t xml:space="preserve">Qualifications for manager, editorial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English Language writing skills for script editing, programme proposals and treatments</w:t>
      </w:r>
    </w:p>
    <w:p>
      <w:pPr>
        <w:pStyle w:val="Compact"/>
        <w:numPr>
          <w:numId w:val="1002"/>
          <w:ilvl w:val="0"/>
        </w:numPr>
      </w:pPr>
      <w:r>
        <w:t xml:space="preserve">Be good under pressure, and managing high volumes and tight deadlines, working outside of office hours if necessary to ensure delivery</w:t>
      </w:r>
    </w:p>
    <w:p>
      <w:pPr>
        <w:pStyle w:val="Compact"/>
        <w:numPr>
          <w:numId w:val="1002"/>
          <w:ilvl w:val="0"/>
        </w:numPr>
      </w:pPr>
      <w:r>
        <w:t xml:space="preserve">Must have a “customer focus” in working with the team to conceptualize marketable product</w:t>
      </w:r>
    </w:p>
    <w:p>
      <w:pPr>
        <w:pStyle w:val="Compact"/>
        <w:numPr>
          <w:numId w:val="1002"/>
          <w:ilvl w:val="0"/>
        </w:numPr>
      </w:pPr>
      <w:r>
        <w:t xml:space="preserve">Strong numeracy skills, including and understanding of statistics</w:t>
      </w:r>
    </w:p>
    <w:p>
      <w:pPr>
        <w:pStyle w:val="Compact"/>
        <w:numPr>
          <w:numId w:val="1002"/>
          <w:ilvl w:val="0"/>
        </w:numPr>
      </w:pPr>
      <w:r>
        <w:t xml:space="preserve">Strong technical competency and computer skills coupled with a good knowledge and utilization of Microsoft Excel</w:t>
      </w:r>
    </w:p>
    <w:p>
      <w:pPr>
        <w:pStyle w:val="Compact"/>
        <w:numPr>
          <w:numId w:val="1002"/>
          <w:ilvl w:val="0"/>
        </w:numPr>
      </w:pPr>
      <w:r>
        <w:t xml:space="preserve">Work with Chief Marketing Officer to develop branding and strategic marketing concepts related to copy (website, emails, retail signs/collateral, press releases 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editori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editori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2021-10-28T13:12:57Z</dcterms:created>
  <dcterms:modified xsi:type="dcterms:W3CDTF">2021-10-28T13:12:57Z</dcterms:modified>
</cp:coreProperties>
</file>