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https://www.velvetjobs.com/job-descriptions/manager-digital-strategy</w:t>
        </w:r>
      </w:hyperlink>
    </w:p>
    <w:p>
      <w:pPr>
        <w:pStyle w:val="Heading1"/>
      </w:pPr>
      <w:bookmarkStart w:id="21" w:name="example-of-manager-digital-strategy-job-description"/>
      <w:r>
        <w:t xml:space="preserve">Example of Manager, Digital Strategy Job Description</w:t>
      </w:r>
      <w:bookmarkEnd w:id="21"/>
    </w:p>
    <w:p>
      <w:pPr>
        <w:pStyle w:val="Compact"/>
      </w:pPr>
      <w:r>
        <w:t xml:space="preserve">Our innovative and growing company is hiring for a manager, digital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igital-strategy"/>
      <w:r>
        <w:t xml:space="preserve">Responsibilities for manager, digital strategy</w:t>
      </w:r>
      <w:bookmarkEnd w:id="22"/>
    </w:p>
    <w:p>
      <w:pPr>
        <w:pStyle w:val="Compact"/>
        <w:numPr>
          <w:numId w:val="1001"/>
          <w:ilvl w:val="0"/>
        </w:numPr>
      </w:pPr>
      <w:r>
        <w:t xml:space="preserve">To include all aspects of strategy development including vision setting and refinement, strategic analysis and roadmap development in collaborative planning processes that build cross-functional, cross-business unit alignment</w:t>
      </w:r>
    </w:p>
    <w:p>
      <w:pPr>
        <w:pStyle w:val="Compact"/>
        <w:numPr>
          <w:numId w:val="1001"/>
          <w:ilvl w:val="0"/>
        </w:numPr>
      </w:pPr>
      <w:r>
        <w:t xml:space="preserve">Establish ongoing process for additional digital development opportunities as they arise, including opportunity evaluation identification of potential business partnerships</w:t>
      </w:r>
    </w:p>
    <w:p>
      <w:pPr>
        <w:pStyle w:val="Compact"/>
        <w:numPr>
          <w:numId w:val="1001"/>
          <w:ilvl w:val="0"/>
        </w:numPr>
      </w:pPr>
      <w:r>
        <w:t xml:space="preserve">Establish thought leadership and become a true expert in health innovations in the digital ecosystem by all means necessary</w:t>
      </w:r>
    </w:p>
    <w:p>
      <w:pPr>
        <w:pStyle w:val="Compact"/>
        <w:numPr>
          <w:numId w:val="1001"/>
          <w:ilvl w:val="0"/>
        </w:numPr>
      </w:pPr>
      <w:r>
        <w:t xml:space="preserve">Developing senior level contacts in the digitial health and investment communities</w:t>
      </w:r>
    </w:p>
    <w:p>
      <w:pPr>
        <w:pStyle w:val="Compact"/>
        <w:numPr>
          <w:numId w:val="1001"/>
          <w:ilvl w:val="0"/>
        </w:numPr>
      </w:pPr>
      <w:r>
        <w:t xml:space="preserve">Ongoing analysis and assessment of industry trends and customer needs/requirements</w:t>
      </w:r>
    </w:p>
    <w:p>
      <w:pPr>
        <w:pStyle w:val="Compact"/>
        <w:numPr>
          <w:numId w:val="1001"/>
          <w:ilvl w:val="0"/>
        </w:numPr>
      </w:pPr>
      <w:r>
        <w:t xml:space="preserve">Define the product vision, roadmap, and supporting metrics required to deliver and enhance a best-in-class Specialty patient digital experience</w:t>
      </w:r>
    </w:p>
    <w:p>
      <w:pPr>
        <w:pStyle w:val="Compact"/>
        <w:numPr>
          <w:numId w:val="1001"/>
          <w:ilvl w:val="0"/>
        </w:numPr>
      </w:pPr>
      <w:r>
        <w:t xml:space="preserve">Work with the Product Development team for requirements definition, design, roadmap development, experimentation, implementation, launch, and measurement</w:t>
      </w:r>
    </w:p>
    <w:p>
      <w:pPr>
        <w:pStyle w:val="Compact"/>
        <w:numPr>
          <w:numId w:val="1001"/>
          <w:ilvl w:val="0"/>
        </w:numPr>
      </w:pPr>
      <w:r>
        <w:t xml:space="preserve">Develop and maintain strategic plans and activation strategies for building a multi-vehicle customer and member strategy to drive digital product awareness and trial, engagement, loyalty and advocacy to deliver large-scale digital growth and substantially enhance the digital experience</w:t>
      </w:r>
    </w:p>
    <w:p>
      <w:pPr>
        <w:pStyle w:val="Compact"/>
        <w:numPr>
          <w:numId w:val="1001"/>
          <w:ilvl w:val="0"/>
        </w:numPr>
      </w:pPr>
      <w:r>
        <w:t xml:space="preserve">Facilitate dialogue with broad group of cross-Digital, cross-functional, and cross-enterprise teams with a demonstrated ability to lead using excellent communication skills and ability to influence decisions and to continuously identify testing and optimization opportunities to maximize ROI</w:t>
      </w:r>
    </w:p>
    <w:p>
      <w:pPr>
        <w:pStyle w:val="Compact"/>
        <w:numPr>
          <w:numId w:val="1001"/>
          <w:ilvl w:val="0"/>
        </w:numPr>
      </w:pPr>
      <w:r>
        <w:t xml:space="preserve">Deliver requirements to the IDS leadership team</w:t>
      </w:r>
    </w:p>
    <w:p>
      <w:pPr>
        <w:pStyle w:val="Heading2"/>
      </w:pPr>
      <w:bookmarkStart w:id="23" w:name="qualifications-for-manager-digital-strategy"/>
      <w:r>
        <w:t xml:space="preserve">Qualifications for manager, digital strategy</w:t>
      </w:r>
      <w:bookmarkEnd w:id="23"/>
    </w:p>
    <w:p>
      <w:pPr>
        <w:pStyle w:val="Compact"/>
        <w:numPr>
          <w:numId w:val="1002"/>
          <w:ilvl w:val="0"/>
        </w:numPr>
      </w:pPr>
      <w:r>
        <w:t xml:space="preserve">At least 6 years combined technical and functional business experience, with a minimum of 3 years data experience working in ad networks, web analytics, CRM or related data-centric activity</w:t>
      </w:r>
    </w:p>
    <w:p>
      <w:pPr>
        <w:pStyle w:val="Compact"/>
        <w:numPr>
          <w:numId w:val="1002"/>
          <w:ilvl w:val="0"/>
        </w:numPr>
      </w:pPr>
      <w:r>
        <w:t xml:space="preserve">Results oriented individual, with senior level leadership experience</w:t>
      </w:r>
    </w:p>
    <w:p>
      <w:pPr>
        <w:pStyle w:val="Compact"/>
        <w:numPr>
          <w:numId w:val="1002"/>
          <w:ilvl w:val="0"/>
        </w:numPr>
      </w:pPr>
      <w:r>
        <w:t xml:space="preserve">Extensive digital experience is required</w:t>
      </w:r>
    </w:p>
    <w:p>
      <w:pPr>
        <w:pStyle w:val="Compact"/>
        <w:numPr>
          <w:numId w:val="1002"/>
          <w:ilvl w:val="0"/>
        </w:numPr>
      </w:pPr>
      <w:r>
        <w:t xml:space="preserve">Superior project management skills with ability to structure, prioritize and management multiple projects with minimal direction</w:t>
      </w:r>
    </w:p>
    <w:p>
      <w:pPr>
        <w:pStyle w:val="Compact"/>
        <w:numPr>
          <w:numId w:val="1002"/>
          <w:ilvl w:val="0"/>
        </w:numPr>
      </w:pPr>
      <w:r>
        <w:t xml:space="preserve">Extensive knowledge of Excel, PowerPoint, Word, and analytics modeling</w:t>
      </w:r>
    </w:p>
    <w:p>
      <w:pPr>
        <w:pStyle w:val="Compact"/>
        <w:numPr>
          <w:numId w:val="1002"/>
          <w:ilvl w:val="0"/>
        </w:numPr>
      </w:pPr>
      <w:r>
        <w:t xml:space="preserve">Deliver senior executive level consumable strategic artifacts and outputs identifying trends, issues and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git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git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2021-10-28T13:01:12Z</dcterms:created>
  <dcterms:modified xsi:type="dcterms:W3CDTF">2021-10-28T13:01:12Z</dcterms:modified>
</cp:coreProperties>
</file>