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https://www.velvetjobs.com/job-descriptions/manager-delivery</w:t>
        </w:r>
      </w:hyperlink>
    </w:p>
    <w:p>
      <w:pPr>
        <w:pStyle w:val="Heading1"/>
      </w:pPr>
      <w:bookmarkStart w:id="21" w:name="example-of-manager-delivery-job-description"/>
      <w:r>
        <w:t xml:space="preserve">Example of Manager, Delivery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delivery. To join our growing team, please review the list of responsibilities and qualifications.</w:t>
      </w:r>
    </w:p>
    <w:p>
      <w:pPr>
        <w:pStyle w:val="Heading2"/>
      </w:pPr>
      <w:bookmarkStart w:id="22" w:name="responsibilities-for-manager-delivery"/>
      <w:r>
        <w:t xml:space="preserve">Responsibilities for manager,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work in accordance with the frameworks developed by the Service Manager</w:t>
      </w:r>
    </w:p>
    <w:p>
      <w:pPr>
        <w:pStyle w:val="Compact"/>
        <w:numPr>
          <w:numId w:val="1001"/>
          <w:ilvl w:val="0"/>
        </w:numPr>
      </w:pPr>
      <w:r>
        <w:t xml:space="preserve">Appoints resources to required roles within the service line area</w:t>
      </w:r>
    </w:p>
    <w:p>
      <w:pPr>
        <w:pStyle w:val="Compact"/>
        <w:numPr>
          <w:numId w:val="1001"/>
          <w:ilvl w:val="0"/>
        </w:numPr>
      </w:pPr>
      <w:r>
        <w:t xml:space="preserve">Manages resources assigned to the service line area</w:t>
      </w:r>
    </w:p>
    <w:p>
      <w:pPr>
        <w:pStyle w:val="Compact"/>
        <w:numPr>
          <w:numId w:val="1001"/>
          <w:ilvl w:val="0"/>
        </w:numPr>
      </w:pPr>
      <w:r>
        <w:t xml:space="preserve">Coordinates communication amongst resources</w:t>
      </w:r>
    </w:p>
    <w:p>
      <w:pPr>
        <w:pStyle w:val="Compact"/>
        <w:numPr>
          <w:numId w:val="1001"/>
          <w:ilvl w:val="0"/>
        </w:numPr>
      </w:pPr>
      <w:r>
        <w:t xml:space="preserve">Monitors and reports on service line area performance</w:t>
      </w:r>
    </w:p>
    <w:p>
      <w:pPr>
        <w:pStyle w:val="Compact"/>
        <w:numPr>
          <w:numId w:val="1001"/>
          <w:ilvl w:val="0"/>
        </w:numPr>
      </w:pPr>
      <w:r>
        <w:t xml:space="preserve">Identifies improvement opportunities within the service line area and assists with these improvements</w:t>
      </w:r>
    </w:p>
    <w:p>
      <w:pPr>
        <w:pStyle w:val="Compact"/>
        <w:numPr>
          <w:numId w:val="1001"/>
          <w:ilvl w:val="0"/>
        </w:numPr>
      </w:pPr>
      <w:r>
        <w:t xml:space="preserve">Develops metrics and measures for gauging service performance</w:t>
      </w:r>
    </w:p>
    <w:p>
      <w:pPr>
        <w:pStyle w:val="Compact"/>
        <w:numPr>
          <w:numId w:val="1001"/>
          <w:ilvl w:val="0"/>
        </w:numPr>
      </w:pPr>
      <w:r>
        <w:t xml:space="preserve">Maintaining accountability for overall quality of the project</w:t>
      </w:r>
    </w:p>
    <w:p>
      <w:pPr>
        <w:pStyle w:val="Compact"/>
        <w:numPr>
          <w:numId w:val="1001"/>
          <w:ilvl w:val="0"/>
        </w:numPr>
      </w:pPr>
      <w:r>
        <w:t xml:space="preserve">Promote the principles of health and safety within the Herefordshire contract</w:t>
      </w:r>
    </w:p>
    <w:p>
      <w:pPr>
        <w:pStyle w:val="Compact"/>
        <w:numPr>
          <w:numId w:val="1001"/>
          <w:ilvl w:val="0"/>
        </w:numPr>
      </w:pPr>
      <w:r>
        <w:t xml:space="preserve">Ensure that construction costs stay in line with target fees and flag up any situation where costs may alter significantly</w:t>
      </w:r>
    </w:p>
    <w:p>
      <w:pPr>
        <w:pStyle w:val="Heading2"/>
      </w:pPr>
      <w:bookmarkStart w:id="23" w:name="qualifications-for-manager-delivery"/>
      <w:r>
        <w:t xml:space="preserve">Qualifications for manager,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Be, ideally, educated to HND/HNC level with good knowledge of construction</w:t>
      </w:r>
    </w:p>
    <w:p>
      <w:pPr>
        <w:pStyle w:val="Compact"/>
        <w:numPr>
          <w:numId w:val="1002"/>
          <w:ilvl w:val="0"/>
        </w:numPr>
      </w:pPr>
      <w:r>
        <w:t xml:space="preserve">Have good experience and understanding of working on and off the public highway on construction sites</w:t>
      </w:r>
    </w:p>
    <w:p>
      <w:pPr>
        <w:pStyle w:val="Compact"/>
        <w:numPr>
          <w:numId w:val="1002"/>
          <w:ilvl w:val="0"/>
        </w:numPr>
      </w:pPr>
      <w:r>
        <w:t xml:space="preserve">Have good experience and understanding of construction methods, codes of practice, CDM regulations, and risk</w:t>
      </w:r>
    </w:p>
    <w:p>
      <w:pPr>
        <w:pStyle w:val="Compact"/>
        <w:numPr>
          <w:numId w:val="1002"/>
          <w:ilvl w:val="0"/>
        </w:numPr>
      </w:pPr>
      <w:r>
        <w:t xml:space="preserve">Hold a Black CSCS Card</w:t>
      </w:r>
    </w:p>
    <w:p>
      <w:pPr>
        <w:pStyle w:val="Compact"/>
        <w:numPr>
          <w:numId w:val="1002"/>
          <w:ilvl w:val="0"/>
        </w:numPr>
      </w:pPr>
      <w:r>
        <w:t xml:space="preserve">Prepare 3 monthly and monthly advance works programmes</w:t>
      </w:r>
    </w:p>
    <w:p>
      <w:pPr>
        <w:pStyle w:val="Compact"/>
        <w:numPr>
          <w:numId w:val="1002"/>
          <w:ilvl w:val="0"/>
        </w:numPr>
      </w:pPr>
      <w:r>
        <w:t xml:space="preserve">Prepare detailed weekly works programmes to maximise resource and roadspace availability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2021-10-28T13:28:17Z</dcterms:created>
  <dcterms:modified xsi:type="dcterms:W3CDTF">2021-10-28T13:28:17Z</dcterms:modified>
</cp:coreProperties>
</file>