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https://www.velvetjobs.com/job-descriptions/manager-crm</w:t>
        </w:r>
      </w:hyperlink>
    </w:p>
    <w:p>
      <w:pPr>
        <w:pStyle w:val="Heading1"/>
      </w:pPr>
      <w:bookmarkStart w:id="21" w:name="example-of-manager-crm-job-description"/>
      <w:r>
        <w:t xml:space="preserve">Example of Manager, CRM Job Description</w:t>
      </w:r>
      <w:bookmarkEnd w:id="21"/>
    </w:p>
    <w:p>
      <w:pPr>
        <w:pStyle w:val="Compact"/>
      </w:pPr>
      <w:r>
        <w:t xml:space="preserve">Our company is growing rapidly and is looking to fill the role of manager, CRM. To join our growing team, please review the list of responsibilities and qualifications.</w:t>
      </w:r>
    </w:p>
    <w:p>
      <w:pPr>
        <w:pStyle w:val="Heading2"/>
      </w:pPr>
      <w:bookmarkStart w:id="22" w:name="responsibilities-for-manager-crm"/>
      <w:r>
        <w:t xml:space="preserve">Responsibilities for manager,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Govern and QA all communications and scheduling related to designated customer base prior to pushing campaigns into production</w:t>
      </w:r>
    </w:p>
    <w:p>
      <w:pPr>
        <w:pStyle w:val="Compact"/>
        <w:numPr>
          <w:numId w:val="1001"/>
          <w:ilvl w:val="0"/>
        </w:numPr>
      </w:pPr>
      <w:r>
        <w:t xml:space="preserve">Develop and maintain business strategy for cross-systems data integrations, internal at AAUM and with enterprise level systems across campus and partner units</w:t>
      </w:r>
    </w:p>
    <w:p>
      <w:pPr>
        <w:pStyle w:val="Compact"/>
        <w:numPr>
          <w:numId w:val="1001"/>
          <w:ilvl w:val="0"/>
        </w:numPr>
      </w:pPr>
      <w:r>
        <w:t xml:space="preserve">Help develop strategy to support analytics and reporting for AAUM teams</w:t>
      </w:r>
    </w:p>
    <w:p>
      <w:pPr>
        <w:pStyle w:val="Compact"/>
        <w:numPr>
          <w:numId w:val="1001"/>
          <w:ilvl w:val="0"/>
        </w:numPr>
      </w:pPr>
      <w:r>
        <w:t xml:space="preserve">Help coordinate technology implementations and project rollouts with partner units, consultants, and AAUM stakeholders</w:t>
      </w:r>
    </w:p>
    <w:p>
      <w:pPr>
        <w:pStyle w:val="Compact"/>
        <w:numPr>
          <w:numId w:val="1001"/>
          <w:ilvl w:val="0"/>
        </w:numPr>
      </w:pPr>
      <w:r>
        <w:t xml:space="preserve">Develop and maintain “service level agreements” for technology campus partnerships</w:t>
      </w:r>
    </w:p>
    <w:p>
      <w:pPr>
        <w:pStyle w:val="Compact"/>
        <w:numPr>
          <w:numId w:val="1001"/>
          <w:ilvl w:val="0"/>
        </w:numPr>
      </w:pPr>
      <w:r>
        <w:t xml:space="preserve">Promote and advance technology utilization at AAUM</w:t>
      </w:r>
    </w:p>
    <w:p>
      <w:pPr>
        <w:pStyle w:val="Compact"/>
        <w:numPr>
          <w:numId w:val="1001"/>
          <w:ilvl w:val="0"/>
        </w:numPr>
      </w:pPr>
      <w:r>
        <w:t xml:space="preserve">Share knowledge through internal communication and training opportunities</w:t>
      </w:r>
    </w:p>
    <w:p>
      <w:pPr>
        <w:pStyle w:val="Compact"/>
        <w:numPr>
          <w:numId w:val="1001"/>
          <w:ilvl w:val="0"/>
        </w:numPr>
      </w:pPr>
      <w:r>
        <w:t xml:space="preserve">Support AAUM’s overall vision and mission</w:t>
      </w:r>
    </w:p>
    <w:p>
      <w:pPr>
        <w:pStyle w:val="Compact"/>
        <w:numPr>
          <w:numId w:val="1001"/>
          <w:ilvl w:val="0"/>
        </w:numPr>
      </w:pPr>
      <w:r>
        <w:t xml:space="preserve">Support assessment of business and technology requirements in order to create solution architecture</w:t>
      </w:r>
    </w:p>
    <w:p>
      <w:pPr>
        <w:pStyle w:val="Compact"/>
        <w:numPr>
          <w:numId w:val="1001"/>
          <w:ilvl w:val="0"/>
        </w:numPr>
      </w:pPr>
      <w:r>
        <w:t xml:space="preserve">Support creating technical designs by working closely with application development service provider(s) and IT</w:t>
      </w:r>
    </w:p>
    <w:p>
      <w:pPr>
        <w:pStyle w:val="Heading2"/>
      </w:pPr>
      <w:bookmarkStart w:id="23" w:name="qualifications-for-manager-crm"/>
      <w:r>
        <w:t xml:space="preserve">Qualifications for manager,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draw marketing budget plan and each ROI based on spending</w:t>
      </w:r>
    </w:p>
    <w:p>
      <w:pPr>
        <w:pStyle w:val="Compact"/>
        <w:numPr>
          <w:numId w:val="1002"/>
          <w:ilvl w:val="0"/>
        </w:numPr>
      </w:pPr>
      <w:r>
        <w:t xml:space="preserve">Able to analyze ROI, find the reasons, and make proposal for improvement</w:t>
      </w:r>
    </w:p>
    <w:p>
      <w:pPr>
        <w:pStyle w:val="Compact"/>
        <w:numPr>
          <w:numId w:val="1002"/>
          <w:ilvl w:val="0"/>
        </w:numPr>
      </w:pPr>
      <w:r>
        <w:t xml:space="preserve">3 years of digital marketing and eCRM experience</w:t>
      </w:r>
    </w:p>
    <w:p>
      <w:pPr>
        <w:pStyle w:val="Compact"/>
        <w:numPr>
          <w:numId w:val="1002"/>
          <w:ilvl w:val="0"/>
        </w:numPr>
      </w:pPr>
      <w:r>
        <w:t xml:space="preserve">Fluency in English (verbal)</w:t>
      </w:r>
    </w:p>
    <w:p>
      <w:pPr>
        <w:pStyle w:val="Compact"/>
        <w:numPr>
          <w:numId w:val="1002"/>
          <w:ilvl w:val="0"/>
        </w:numPr>
      </w:pPr>
      <w:r>
        <w:t xml:space="preserve">Bachelor in Engineering, Science or Information Technology</w:t>
      </w:r>
    </w:p>
    <w:p>
      <w:pPr>
        <w:pStyle w:val="Compact"/>
        <w:numPr>
          <w:numId w:val="1002"/>
          <w:ilvl w:val="0"/>
        </w:numPr>
      </w:pPr>
      <w:r>
        <w:t xml:space="preserve">Masters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2021-10-28T18:29:58Z</dcterms:created>
  <dcterms:modified xsi:type="dcterms:W3CDTF">2021-10-28T18:29:58Z</dcterms:modified>
</cp:coreProperties>
</file>