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https://www.velvetjobs.com/job-descriptions/manager-controls</w:t>
        </w:r>
      </w:hyperlink>
    </w:p>
    <w:p>
      <w:pPr>
        <w:pStyle w:val="Heading1"/>
      </w:pPr>
      <w:bookmarkStart w:id="21" w:name="example-of-manager-controls-job-description"/>
      <w:r>
        <w:t xml:space="preserve">Example of Manager Controls Job Description</w:t>
      </w:r>
      <w:bookmarkEnd w:id="21"/>
    </w:p>
    <w:p>
      <w:pPr>
        <w:pStyle w:val="Compact"/>
      </w:pPr>
      <w:r>
        <w:t xml:space="preserve">Our innovative and growing company is looking to fill the role of manager controls.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ntrols"/>
      <w:r>
        <w:t xml:space="preserve">Responsibilities for manager controls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operational leadership managing delivery, sales, margin, customer satisfaction and NPI budget</w:t>
      </w:r>
    </w:p>
    <w:p>
      <w:pPr>
        <w:pStyle w:val="Compact"/>
        <w:numPr>
          <w:numId w:val="1001"/>
          <w:ilvl w:val="0"/>
        </w:numPr>
      </w:pPr>
      <w:r>
        <w:t xml:space="preserve">Leads the documentation, review and validation of key business processes and internal controls within the Retail Pharmacy USA business to ensure consistency with other WBA Divisions</w:t>
      </w:r>
    </w:p>
    <w:p>
      <w:pPr>
        <w:pStyle w:val="Compact"/>
        <w:numPr>
          <w:numId w:val="1001"/>
          <w:ilvl w:val="0"/>
        </w:numPr>
      </w:pPr>
      <w:r>
        <w:t xml:space="preserve">Leads sessions to discuss testing procedures and findings with process owners</w:t>
      </w:r>
    </w:p>
    <w:p>
      <w:pPr>
        <w:pStyle w:val="Compact"/>
        <w:numPr>
          <w:numId w:val="1001"/>
          <w:ilvl w:val="0"/>
        </w:numPr>
      </w:pPr>
      <w:r>
        <w:t xml:space="preserve">Building a capable compliance team to meet global Technology requirements, managing compliance controls tests and reviews for SOx, policy, risk/payments controls and various other compliance requirements</w:t>
      </w:r>
    </w:p>
    <w:p>
      <w:pPr>
        <w:pStyle w:val="Compact"/>
        <w:numPr>
          <w:numId w:val="1001"/>
          <w:ilvl w:val="0"/>
        </w:numPr>
      </w:pPr>
      <w:r>
        <w:t xml:space="preserve">Engaging with senior stakeholders for completing compliance controls tests for various compliance requirements, reporting controls testing results/status/periodic reports to stakeholders</w:t>
      </w:r>
    </w:p>
    <w:p>
      <w:pPr>
        <w:pStyle w:val="Compact"/>
        <w:numPr>
          <w:numId w:val="1001"/>
          <w:ilvl w:val="0"/>
        </w:numPr>
      </w:pPr>
      <w:r>
        <w:t xml:space="preserve">Implementation of Compliance framework in the organisation/business area to establish and ensure compliance to Group defined policies and support bringing continual improvements</w:t>
      </w:r>
    </w:p>
    <w:p>
      <w:pPr>
        <w:pStyle w:val="Compact"/>
        <w:numPr>
          <w:numId w:val="1001"/>
          <w:ilvl w:val="0"/>
        </w:numPr>
      </w:pPr>
      <w:r>
        <w:t xml:space="preserve">Implementation of defined policies/processes by building awareness/providing training, carrying out implementation effectiveness checks and tracking/resolving issues</w:t>
      </w:r>
    </w:p>
    <w:p>
      <w:pPr>
        <w:pStyle w:val="Compact"/>
        <w:numPr>
          <w:numId w:val="1001"/>
          <w:ilvl w:val="0"/>
        </w:numPr>
      </w:pPr>
      <w:r>
        <w:t xml:space="preserve">Evangelising Compliance framework via creation of course material, delivering presentations and using other tools like work-shops, open house</w:t>
      </w:r>
    </w:p>
    <w:p>
      <w:pPr>
        <w:pStyle w:val="Compact"/>
        <w:numPr>
          <w:numId w:val="1001"/>
          <w:ilvl w:val="0"/>
        </w:numPr>
      </w:pPr>
      <w:r>
        <w:t xml:space="preserve">Build and maintain a collaborative relationship with External/ Internal Auditors and other risk owners related to the Company’s internal controls program to ensure an effective and efficient audit over internal controls</w:t>
      </w:r>
    </w:p>
    <w:p>
      <w:pPr>
        <w:pStyle w:val="Compact"/>
        <w:numPr>
          <w:numId w:val="1001"/>
          <w:ilvl w:val="0"/>
        </w:numPr>
      </w:pPr>
      <w:r>
        <w:t xml:space="preserve">Lead strategic projects to deliver improved processes and controls based on risk and design assessment or driven by new regulations</w:t>
      </w:r>
    </w:p>
    <w:p>
      <w:pPr>
        <w:pStyle w:val="Heading2"/>
      </w:pPr>
      <w:bookmarkStart w:id="23" w:name="qualifications-for-manager-controls"/>
      <w:r>
        <w:t xml:space="preserve">Qualifications for manager controls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good verbal and writing skills and be able to present reports and detailed cost and schedule information in a clear and concise manner to client staff and review panels</w:t>
      </w:r>
    </w:p>
    <w:p>
      <w:pPr>
        <w:pStyle w:val="Compact"/>
        <w:numPr>
          <w:numId w:val="1002"/>
          <w:ilvl w:val="0"/>
        </w:numPr>
      </w:pPr>
      <w:r>
        <w:t xml:space="preserve">Detail oriented with work like cost budgeting, tracking actual costs, cost forecasting, and detailed written specifications and monthly progress reports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 or Construction Management from an accredited college or equivalent</w:t>
      </w:r>
    </w:p>
    <w:p>
      <w:pPr>
        <w:pStyle w:val="Compact"/>
        <w:numPr>
          <w:numId w:val="1002"/>
          <w:ilvl w:val="0"/>
        </w:numPr>
      </w:pPr>
      <w:r>
        <w:t xml:space="preserve">Experience in processing RFP’s (Requests for Proposals), Addendum’s, ATC (Alternate Technical Concepts), Submittals, RFI’s (Request for Information) and Change Management</w:t>
      </w:r>
    </w:p>
    <w:p>
      <w:pPr>
        <w:pStyle w:val="Compact"/>
        <w:numPr>
          <w:numId w:val="1002"/>
          <w:ilvl w:val="0"/>
        </w:numPr>
      </w:pPr>
      <w:r>
        <w:t xml:space="preserve">While this position is primarily based in a professional office environment, travel to yards and rigs is essential and required</w:t>
      </w:r>
    </w:p>
    <w:p>
      <w:pPr>
        <w:pStyle w:val="Compact"/>
        <w:numPr>
          <w:numId w:val="1002"/>
          <w:ilvl w:val="0"/>
        </w:numPr>
      </w:pPr>
      <w:r>
        <w:t xml:space="preserve">The position supports drilling rigs that work 24/7 and will routinely require phone availability outside regular work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o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o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2021-10-28T13:16:17Z</dcterms:created>
  <dcterms:modified xsi:type="dcterms:W3CDTF">2021-10-28T13:16:17Z</dcterms:modified>
</cp:coreProperties>
</file>