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https://www.velvetjobs.com/job-descriptions/manager-consumer</w:t>
        </w:r>
      </w:hyperlink>
    </w:p>
    <w:p>
      <w:pPr>
        <w:pStyle w:val="Heading1"/>
      </w:pPr>
      <w:bookmarkStart w:id="21" w:name="example-of-manager-consumer-job-description"/>
      <w:r>
        <w:t xml:space="preserve">Example of Manager, Consumer Job Description</w:t>
      </w:r>
      <w:bookmarkEnd w:id="21"/>
    </w:p>
    <w:p>
      <w:pPr>
        <w:pStyle w:val="Compact"/>
      </w:pPr>
      <w:r>
        <w:t xml:space="preserve">Our growing company is searching for experienced candidates for the position of manager, consumer.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onsumer"/>
      <w:r>
        <w:t xml:space="preserve">Responsibilities for manager, consumer</w:t>
      </w:r>
      <w:bookmarkEnd w:id="22"/>
    </w:p>
    <w:p>
      <w:pPr>
        <w:pStyle w:val="Compact"/>
        <w:numPr>
          <w:numId w:val="1001"/>
          <w:ilvl w:val="0"/>
        </w:numPr>
      </w:pPr>
      <w:r>
        <w:t xml:space="preserve">Acts as the interface with appropriate functional managers and cross-functional teams to ensure needs are understood and incorporated into the project/program process</w:t>
      </w:r>
    </w:p>
    <w:p>
      <w:pPr>
        <w:pStyle w:val="Compact"/>
        <w:numPr>
          <w:numId w:val="1001"/>
          <w:ilvl w:val="0"/>
        </w:numPr>
      </w:pPr>
      <w:r>
        <w:t xml:space="preserve">Conducts meetings to close communications between departments on projects</w:t>
      </w:r>
    </w:p>
    <w:p>
      <w:pPr>
        <w:pStyle w:val="Compact"/>
        <w:numPr>
          <w:numId w:val="1001"/>
          <w:ilvl w:val="0"/>
        </w:numPr>
      </w:pPr>
      <w:r>
        <w:t xml:space="preserve">Identifies waste minimization, cost reductions, and material recycling opportunities, where applicable</w:t>
      </w:r>
    </w:p>
    <w:p>
      <w:pPr>
        <w:pStyle w:val="Compact"/>
        <w:numPr>
          <w:numId w:val="1001"/>
          <w:ilvl w:val="0"/>
        </w:numPr>
      </w:pPr>
      <w:r>
        <w:t xml:space="preserve">Without necessarily being an expert, capable of determining context and scope of requests coming from specialists and technical staff and evaluate what is reasonable, feasible, or possible</w:t>
      </w:r>
    </w:p>
    <w:p>
      <w:pPr>
        <w:pStyle w:val="Compact"/>
        <w:numPr>
          <w:numId w:val="1001"/>
          <w:ilvl w:val="0"/>
        </w:numPr>
      </w:pPr>
      <w:r>
        <w:t xml:space="preserve">Own Product Line Strategy &amp; Life Cycle Management</w:t>
      </w:r>
    </w:p>
    <w:p>
      <w:pPr>
        <w:pStyle w:val="Compact"/>
        <w:numPr>
          <w:numId w:val="1001"/>
          <w:ilvl w:val="0"/>
        </w:numPr>
      </w:pPr>
      <w:r>
        <w:t xml:space="preserve">Train resources on PMI standards, effective communication on project objectives, modalities &amp; deliverables at all levels</w:t>
      </w:r>
    </w:p>
    <w:p>
      <w:pPr>
        <w:pStyle w:val="Compact"/>
        <w:numPr>
          <w:numId w:val="1001"/>
          <w:ilvl w:val="0"/>
        </w:numPr>
      </w:pPr>
      <w:r>
        <w:t xml:space="preserve">Monitor media coverage and manage the evaluation and sharing of campaigns/activity</w:t>
      </w:r>
    </w:p>
    <w:p>
      <w:pPr>
        <w:pStyle w:val="Compact"/>
        <w:numPr>
          <w:numId w:val="1001"/>
          <w:ilvl w:val="0"/>
        </w:numPr>
      </w:pPr>
      <w:r>
        <w:t xml:space="preserve">Partner closely with cross-functional teams (marketing, finance, sales, call center operations) to inform go-to-market strategies</w:t>
      </w:r>
    </w:p>
    <w:p>
      <w:pPr>
        <w:pStyle w:val="Compact"/>
        <w:numPr>
          <w:numId w:val="1001"/>
          <w:ilvl w:val="0"/>
        </w:numPr>
      </w:pPr>
      <w:r>
        <w:t xml:space="preserve">Understand how consumers use the products and recommend improvements to enhance the customer experience</w:t>
      </w:r>
    </w:p>
    <w:p>
      <w:pPr>
        <w:pStyle w:val="Compact"/>
        <w:numPr>
          <w:numId w:val="1001"/>
          <w:ilvl w:val="0"/>
        </w:numPr>
      </w:pPr>
      <w:r>
        <w:t xml:space="preserve">Provide the strategic and operational support to the Category Marketing Managers to enable the marketing team to effectively communicate marketing messages to target audiences</w:t>
      </w:r>
    </w:p>
    <w:p>
      <w:pPr>
        <w:pStyle w:val="Heading2"/>
      </w:pPr>
      <w:bookmarkStart w:id="23" w:name="qualifications-for-manager-consumer"/>
      <w:r>
        <w:t xml:space="preserve">Qualifications for manager, consumer</w:t>
      </w:r>
      <w:bookmarkEnd w:id="23"/>
    </w:p>
    <w:p>
      <w:pPr>
        <w:pStyle w:val="Compact"/>
        <w:numPr>
          <w:numId w:val="1002"/>
          <w:ilvl w:val="0"/>
        </w:numPr>
      </w:pPr>
      <w:r>
        <w:t xml:space="preserve">Experience with consumer brands, public affairs, and/or news or media background</w:t>
      </w:r>
    </w:p>
    <w:p>
      <w:pPr>
        <w:pStyle w:val="Compact"/>
        <w:numPr>
          <w:numId w:val="1002"/>
          <w:ilvl w:val="0"/>
        </w:numPr>
      </w:pPr>
      <w:r>
        <w:t xml:space="preserve">Oversee the management of client profiles and data, the collation of all client data (CRM) and analytics</w:t>
      </w:r>
    </w:p>
    <w:p>
      <w:pPr>
        <w:pStyle w:val="Compact"/>
        <w:numPr>
          <w:numId w:val="1002"/>
          <w:ilvl w:val="0"/>
        </w:numPr>
      </w:pPr>
      <w:r>
        <w:t xml:space="preserve">Experience working in a multicultural retail environment with functional reporting to a Regional Office</w:t>
      </w:r>
    </w:p>
    <w:p>
      <w:pPr>
        <w:pStyle w:val="Compact"/>
        <w:numPr>
          <w:numId w:val="1002"/>
          <w:ilvl w:val="0"/>
        </w:numPr>
      </w:pPr>
      <w:r>
        <w:t xml:space="preserve">A creative thinker and highly adaptable</w:t>
      </w:r>
    </w:p>
    <w:p>
      <w:pPr>
        <w:pStyle w:val="Compact"/>
        <w:numPr>
          <w:numId w:val="1002"/>
          <w:ilvl w:val="0"/>
        </w:numPr>
      </w:pPr>
      <w:r>
        <w:t xml:space="preserve">A strong sense of integrity</w:t>
      </w:r>
    </w:p>
    <w:p>
      <w:pPr>
        <w:pStyle w:val="Compact"/>
        <w:numPr>
          <w:numId w:val="1002"/>
          <w:ilvl w:val="0"/>
        </w:numPr>
      </w:pPr>
      <w:r>
        <w:t xml:space="preserve">An amicable and emphatic personality with a positive attitude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onsum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onsum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2021-10-28T13:28:24Z</dcterms:created>
  <dcterms:modified xsi:type="dcterms:W3CDTF">2021-10-28T13:28:24Z</dcterms:modified>
</cp:coreProperties>
</file>