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https://www.velvetjobs.com/job-descriptions/manager-commodity</w:t>
        </w:r>
      </w:hyperlink>
    </w:p>
    <w:p>
      <w:pPr>
        <w:pStyle w:val="Heading1"/>
      </w:pPr>
      <w:bookmarkStart w:id="21" w:name="example-of-manager-commodity-job-description"/>
      <w:r>
        <w:t xml:space="preserve">Example of Manager Commodity Job Description</w:t>
      </w:r>
      <w:bookmarkEnd w:id="21"/>
    </w:p>
    <w:p>
      <w:pPr>
        <w:pStyle w:val="Compact"/>
      </w:pPr>
      <w:r>
        <w:t xml:space="preserve">Our company is searching for experienced candidates for the position of manager commodity.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commodity"/>
      <w:r>
        <w:t xml:space="preserve">Responsibilities for manager commodity</w:t>
      </w:r>
      <w:bookmarkEnd w:id="22"/>
    </w:p>
    <w:p>
      <w:pPr>
        <w:pStyle w:val="Compact"/>
        <w:numPr>
          <w:numId w:val="1001"/>
          <w:ilvl w:val="0"/>
        </w:numPr>
      </w:pPr>
      <w:r>
        <w:t xml:space="preserve">Research and understand the potential Suppliers, Products and/or Services to be purchased</w:t>
      </w:r>
    </w:p>
    <w:p>
      <w:pPr>
        <w:pStyle w:val="Compact"/>
        <w:numPr>
          <w:numId w:val="1001"/>
          <w:ilvl w:val="0"/>
        </w:numPr>
      </w:pPr>
      <w:r>
        <w:t xml:space="preserve">Develop effective Requests for Quote strategies, in cooperation with the Requester and the end-user project team as applicable</w:t>
      </w:r>
    </w:p>
    <w:p>
      <w:pPr>
        <w:pStyle w:val="Compact"/>
        <w:numPr>
          <w:numId w:val="1001"/>
          <w:ilvl w:val="0"/>
        </w:numPr>
      </w:pPr>
      <w:r>
        <w:t xml:space="preserve">Review, analyze and evaluate Supplier quotes or proposals</w:t>
      </w:r>
    </w:p>
    <w:p>
      <w:pPr>
        <w:pStyle w:val="Compact"/>
        <w:numPr>
          <w:numId w:val="1001"/>
          <w:ilvl w:val="0"/>
        </w:numPr>
      </w:pPr>
      <w:r>
        <w:t xml:space="preserve">Clearly communicate to suppliers our contractual requirements and understanding the supplier's contractual commitment to Tektronix</w:t>
      </w:r>
    </w:p>
    <w:p>
      <w:pPr>
        <w:pStyle w:val="Compact"/>
        <w:numPr>
          <w:numId w:val="1001"/>
          <w:ilvl w:val="0"/>
        </w:numPr>
      </w:pPr>
      <w:r>
        <w:t xml:space="preserve">Heading up contractual and price negotiations and/or supporting the specialist buyers responsible for particular material fields to secure project targets with optimum conditions</w:t>
      </w:r>
    </w:p>
    <w:p>
      <w:pPr>
        <w:pStyle w:val="Compact"/>
        <w:numPr>
          <w:numId w:val="1001"/>
          <w:ilvl w:val="0"/>
        </w:numPr>
      </w:pPr>
      <w:r>
        <w:t xml:space="preserve">Undertake supplier management (jointly with partner functions, specialist department, Q</w:t>
      </w:r>
    </w:p>
    <w:p>
      <w:pPr>
        <w:pStyle w:val="Compact"/>
        <w:numPr>
          <w:numId w:val="1001"/>
          <w:ilvl w:val="0"/>
        </w:numPr>
      </w:pPr>
      <w:r>
        <w:t xml:space="preserve">Provide price forecasts to plant controllers for your managed spend</w:t>
      </w:r>
    </w:p>
    <w:p>
      <w:pPr>
        <w:pStyle w:val="Compact"/>
        <w:numPr>
          <w:numId w:val="1001"/>
          <w:ilvl w:val="0"/>
        </w:numPr>
      </w:pPr>
      <w:r>
        <w:t xml:space="preserve">Define/adapt and implement Commodity and Pooling strategies (based on conducted demand, market and supplier analyses)</w:t>
      </w:r>
    </w:p>
    <w:p>
      <w:pPr>
        <w:pStyle w:val="Compact"/>
        <w:numPr>
          <w:numId w:val="1001"/>
          <w:ilvl w:val="0"/>
        </w:numPr>
      </w:pPr>
      <w:r>
        <w:t xml:space="preserve">Resourcing, engineering changes, ) including sending out RFQs, reviewing responses, supplier selection, coordination with estimating and Program Management and PO or contract file documentation</w:t>
      </w:r>
    </w:p>
    <w:p>
      <w:pPr>
        <w:pStyle w:val="Compact"/>
        <w:numPr>
          <w:numId w:val="1001"/>
          <w:ilvl w:val="0"/>
        </w:numPr>
      </w:pPr>
      <w:r>
        <w:t xml:space="preserve">Research, identify, evaluate and develop new suppliers to meet global company strategies &amp; production requirements</w:t>
      </w:r>
    </w:p>
    <w:p>
      <w:pPr>
        <w:pStyle w:val="Heading2"/>
      </w:pPr>
      <w:bookmarkStart w:id="23" w:name="qualifications-for-manager-commodity"/>
      <w:r>
        <w:t xml:space="preserve">Qualifications for manager commodity</w:t>
      </w:r>
      <w:bookmarkEnd w:id="23"/>
    </w:p>
    <w:p>
      <w:pPr>
        <w:pStyle w:val="Compact"/>
        <w:numPr>
          <w:numId w:val="1002"/>
          <w:ilvl w:val="0"/>
        </w:numPr>
      </w:pPr>
      <w:r>
        <w:t xml:space="preserve">Ability to work collaboratively within a team environment of other Commodity Managers and cross functional peers to support deadlines</w:t>
      </w:r>
    </w:p>
    <w:p>
      <w:pPr>
        <w:pStyle w:val="Compact"/>
        <w:numPr>
          <w:numId w:val="1002"/>
          <w:ilvl w:val="0"/>
        </w:numPr>
      </w:pPr>
      <w:r>
        <w:t xml:space="preserve">Associates degree in Business, Materials, Engineering or other technical disciplines with a minimum of six (6) years experience in materials related field</w:t>
      </w:r>
    </w:p>
    <w:p>
      <w:pPr>
        <w:pStyle w:val="Compact"/>
        <w:numPr>
          <w:numId w:val="1002"/>
          <w:ilvl w:val="0"/>
        </w:numPr>
      </w:pPr>
      <w:r>
        <w:t xml:space="preserve">Minimum Six Sigma Greenbelt required</w:t>
      </w:r>
    </w:p>
    <w:p>
      <w:pPr>
        <w:pStyle w:val="Compact"/>
        <w:numPr>
          <w:numId w:val="1002"/>
          <w:ilvl w:val="0"/>
        </w:numPr>
      </w:pPr>
      <w:r>
        <w:t xml:space="preserve">You communicate professionally in English both verbally and in writing</w:t>
      </w:r>
    </w:p>
    <w:p>
      <w:pPr>
        <w:pStyle w:val="Compact"/>
        <w:numPr>
          <w:numId w:val="1002"/>
          <w:ilvl w:val="0"/>
        </w:numPr>
      </w:pPr>
      <w:r>
        <w:t xml:space="preserve">Competency in and working knowledge of Lean Manufacturing, pull systems, and inventory reduction methods overall supply chain and inventory strategies &amp; practices</w:t>
      </w:r>
    </w:p>
    <w:p>
      <w:pPr>
        <w:pStyle w:val="Compact"/>
        <w:numPr>
          <w:numId w:val="1002"/>
          <w:ilvl w:val="0"/>
        </w:numPr>
      </w:pPr>
      <w:r>
        <w:t xml:space="preserve">Strong understanding of terms, supply strategies, VMI, safety stock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ommodi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ommod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2021-10-28T13:26:54Z</dcterms:created>
  <dcterms:modified xsi:type="dcterms:W3CDTF">2021-10-28T13:26:54Z</dcterms:modified>
</cp:coreProperties>
</file>