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https://www.velvetjobs.com/job-descriptions/manager-commercial-banking</w:t>
        </w:r>
      </w:hyperlink>
    </w:p>
    <w:p>
      <w:pPr>
        <w:pStyle w:val="Heading1"/>
      </w:pPr>
      <w:bookmarkStart w:id="21" w:name="example-of-manager-commercial-banking-job-description"/>
      <w:r>
        <w:t xml:space="preserve">Example of Manager, Commercial Banking Job Description</w:t>
      </w:r>
      <w:bookmarkEnd w:id="21"/>
    </w:p>
    <w:p>
      <w:pPr>
        <w:pStyle w:val="Compact"/>
      </w:pPr>
      <w:r>
        <w:t xml:space="preserve">Our company is growing rapidly and is hiring for a manager, commercial banking.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mmercial-banking"/>
      <w:r>
        <w:t xml:space="preserve">Responsibilities for manager, commercial banking</w:t>
      </w:r>
      <w:bookmarkEnd w:id="22"/>
    </w:p>
    <w:p>
      <w:pPr>
        <w:pStyle w:val="Compact"/>
        <w:numPr>
          <w:numId w:val="1001"/>
          <w:ilvl w:val="0"/>
        </w:numPr>
      </w:pPr>
      <w:r>
        <w:t xml:space="preserve">Provides technical support and assistance to quality assurance staff, helping to troubleshoot, and determines how and when to escalate issues</w:t>
      </w:r>
    </w:p>
    <w:p>
      <w:pPr>
        <w:pStyle w:val="Compact"/>
        <w:numPr>
          <w:numId w:val="1001"/>
          <w:ilvl w:val="0"/>
        </w:numPr>
      </w:pPr>
      <w:r>
        <w:t xml:space="preserve">Provides supervision to and directs the activities of loan documentation and quality assurance employees</w:t>
      </w:r>
    </w:p>
    <w:p>
      <w:pPr>
        <w:pStyle w:val="Compact"/>
        <w:numPr>
          <w:numId w:val="1001"/>
          <w:ilvl w:val="0"/>
        </w:numPr>
      </w:pPr>
      <w:r>
        <w:t xml:space="preserve">Manages the commercial lending activities industry groups and/or geographical regions with specific focus on conforming and non-conforming Asset Based Lending Credit Product</w:t>
      </w:r>
    </w:p>
    <w:p>
      <w:pPr>
        <w:pStyle w:val="Compact"/>
        <w:numPr>
          <w:numId w:val="1001"/>
          <w:ilvl w:val="0"/>
        </w:numPr>
      </w:pPr>
      <w:r>
        <w:t xml:space="preserve">Acquires and services commercial loans, and bank services either individually or by providing guidance and assistance to other lending staff</w:t>
      </w:r>
    </w:p>
    <w:p>
      <w:pPr>
        <w:pStyle w:val="Compact"/>
        <w:numPr>
          <w:numId w:val="1001"/>
          <w:ilvl w:val="0"/>
        </w:numPr>
      </w:pPr>
      <w:r>
        <w:t xml:space="preserve">Ensures established business development goals are met</w:t>
      </w:r>
    </w:p>
    <w:p>
      <w:pPr>
        <w:pStyle w:val="Compact"/>
        <w:numPr>
          <w:numId w:val="1001"/>
          <w:ilvl w:val="0"/>
        </w:numPr>
      </w:pPr>
      <w:r>
        <w:t xml:space="preserve">Ensures compliance with risk management and covenant tracking procedures</w:t>
      </w:r>
    </w:p>
    <w:p>
      <w:pPr>
        <w:pStyle w:val="Compact"/>
        <w:numPr>
          <w:numId w:val="1001"/>
          <w:ilvl w:val="0"/>
        </w:numPr>
      </w:pPr>
      <w:r>
        <w:t xml:space="preserve">Performs and oversees asset based lending underwriting functions</w:t>
      </w:r>
    </w:p>
    <w:p>
      <w:pPr>
        <w:pStyle w:val="Compact"/>
        <w:numPr>
          <w:numId w:val="1001"/>
          <w:ilvl w:val="0"/>
        </w:numPr>
      </w:pPr>
      <w:r>
        <w:t xml:space="preserve">Provides technical guidance and answers lending questions for assigned area</w:t>
      </w:r>
    </w:p>
    <w:p>
      <w:pPr>
        <w:pStyle w:val="Compact"/>
        <w:numPr>
          <w:numId w:val="1001"/>
          <w:ilvl w:val="0"/>
        </w:numPr>
      </w:pPr>
      <w:r>
        <w:t xml:space="preserve">Reviews and recommends the unit's objectives, goals and procedures</w:t>
      </w:r>
    </w:p>
    <w:p>
      <w:pPr>
        <w:pStyle w:val="Compact"/>
        <w:numPr>
          <w:numId w:val="1001"/>
          <w:ilvl w:val="0"/>
        </w:numPr>
      </w:pPr>
      <w:r>
        <w:t xml:space="preserve">Monitors the quality of the work produced</w:t>
      </w:r>
    </w:p>
    <w:p>
      <w:pPr>
        <w:pStyle w:val="Heading2"/>
      </w:pPr>
      <w:bookmarkStart w:id="23" w:name="qualifications-for-manager-commercial-banking"/>
      <w:r>
        <w:t xml:space="preserve">Qualifications for manager, commercial banking</w:t>
      </w:r>
      <w:bookmarkEnd w:id="23"/>
    </w:p>
    <w:p>
      <w:pPr>
        <w:pStyle w:val="Compact"/>
        <w:numPr>
          <w:numId w:val="1002"/>
          <w:ilvl w:val="0"/>
        </w:numPr>
      </w:pPr>
      <w:r>
        <w:t xml:space="preserve">Strong writing skills will be advantageous</w:t>
      </w:r>
    </w:p>
    <w:p>
      <w:pPr>
        <w:pStyle w:val="Compact"/>
        <w:numPr>
          <w:numId w:val="1002"/>
          <w:ilvl w:val="0"/>
        </w:numPr>
      </w:pPr>
      <w:r>
        <w:t xml:space="preserve">6+ years of experience or equivalent in audit program development, internal control consulting, or risk management utilizing various automated tools and techniques</w:t>
      </w:r>
    </w:p>
    <w:p>
      <w:pPr>
        <w:pStyle w:val="Compact"/>
        <w:numPr>
          <w:numId w:val="1002"/>
          <w:ilvl w:val="0"/>
        </w:numPr>
      </w:pPr>
      <w:r>
        <w:t xml:space="preserve">Strong knowledge of business banking operations, financials, products and services, of the regulatory, economic and competitive environment affecting the business</w:t>
      </w:r>
    </w:p>
    <w:p>
      <w:pPr>
        <w:pStyle w:val="Compact"/>
        <w:numPr>
          <w:numId w:val="1002"/>
          <w:ilvl w:val="0"/>
        </w:numPr>
      </w:pPr>
      <w:r>
        <w:t xml:space="preserve">Sound understanding of commercial risk dynamics, strategies and management, profitability models and performance management methodologies</w:t>
      </w:r>
    </w:p>
    <w:p>
      <w:pPr>
        <w:pStyle w:val="Compact"/>
        <w:numPr>
          <w:numId w:val="1002"/>
          <w:ilvl w:val="0"/>
        </w:numPr>
      </w:pPr>
      <w:r>
        <w:t xml:space="preserve">Bachelors degree and 5 years experience in Commercial banking sales or relationship management</w:t>
      </w:r>
    </w:p>
    <w:p>
      <w:pPr>
        <w:pStyle w:val="Compact"/>
        <w:numPr>
          <w:numId w:val="1002"/>
          <w:ilvl w:val="0"/>
        </w:numPr>
      </w:pPr>
      <w:r>
        <w:t xml:space="preserve">High school diploma or GED and 6 years experience in C&amp;I banking sales or relationship management will also qualify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mmercial-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mmercial-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2021-10-28T12:55:54Z</dcterms:created>
  <dcterms:modified xsi:type="dcterms:W3CDTF">2021-10-28T12:55:54Z</dcterms:modified>
</cp:coreProperties>
</file>